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5" w:rsidRPr="00D02DEE" w:rsidRDefault="007F6E15" w:rsidP="00FA73C6">
      <w:pPr>
        <w:spacing w:line="360" w:lineRule="auto"/>
        <w:jc w:val="center"/>
        <w:rPr>
          <w:rFonts w:cstheme="minorHAnsi"/>
          <w:b/>
          <w:bCs/>
          <w:iCs/>
          <w:color w:val="000000" w:themeColor="text1"/>
          <w:sz w:val="24"/>
          <w:szCs w:val="24"/>
        </w:rPr>
      </w:pPr>
      <w:r w:rsidRPr="00D02DEE">
        <w:rPr>
          <w:rFonts w:cstheme="minorHAnsi"/>
          <w:b/>
          <w:bCs/>
          <w:color w:val="000000" w:themeColor="text1"/>
          <w:sz w:val="24"/>
          <w:szCs w:val="24"/>
        </w:rPr>
        <w:t>EDITAL PREGÃO PRESENCIAL</w:t>
      </w:r>
    </w:p>
    <w:p w:rsidR="007F6E15" w:rsidRPr="00D02DEE" w:rsidRDefault="007F6E15"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CÂMARA MUNICIP</w:t>
      </w:r>
      <w:r w:rsidR="00FA73C6" w:rsidRPr="00D02DEE">
        <w:rPr>
          <w:rFonts w:cstheme="minorHAnsi"/>
          <w:b/>
          <w:bCs/>
          <w:color w:val="000000" w:themeColor="text1"/>
          <w:sz w:val="24"/>
          <w:szCs w:val="24"/>
        </w:rPr>
        <w:t>A</w:t>
      </w:r>
      <w:r w:rsidRPr="00D02DEE">
        <w:rPr>
          <w:rFonts w:cstheme="minorHAnsi"/>
          <w:b/>
          <w:bCs/>
          <w:color w:val="000000" w:themeColor="text1"/>
          <w:sz w:val="24"/>
          <w:szCs w:val="24"/>
        </w:rPr>
        <w:t>L DE ALTO RIO DOCE - MG</w:t>
      </w:r>
    </w:p>
    <w:p w:rsidR="007F6E15" w:rsidRPr="00D02DEE" w:rsidRDefault="007F6E15" w:rsidP="00FA73C6">
      <w:pPr>
        <w:spacing w:line="360" w:lineRule="auto"/>
        <w:jc w:val="both"/>
        <w:rPr>
          <w:rFonts w:cstheme="minorHAnsi"/>
          <w:b/>
          <w:bCs/>
          <w:color w:val="000000" w:themeColor="text1"/>
          <w:sz w:val="24"/>
          <w:szCs w:val="24"/>
        </w:rPr>
      </w:pPr>
    </w:p>
    <w:p w:rsidR="007F6E15" w:rsidRPr="00D02DEE" w:rsidRDefault="0089449A"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PREGÃO PRESE</w:t>
      </w:r>
      <w:r w:rsidR="00FA73C6" w:rsidRPr="00D02DEE">
        <w:rPr>
          <w:rFonts w:cstheme="minorHAnsi"/>
          <w:b/>
          <w:bCs/>
          <w:color w:val="000000" w:themeColor="text1"/>
          <w:sz w:val="24"/>
          <w:szCs w:val="24"/>
        </w:rPr>
        <w:t>N</w:t>
      </w:r>
      <w:r w:rsidRPr="00D02DEE">
        <w:rPr>
          <w:rFonts w:cstheme="minorHAnsi"/>
          <w:b/>
          <w:bCs/>
          <w:color w:val="000000" w:themeColor="text1"/>
          <w:sz w:val="24"/>
          <w:szCs w:val="24"/>
        </w:rPr>
        <w:t xml:space="preserve">CIAL Nº </w:t>
      </w:r>
      <w:r w:rsidR="0037477A" w:rsidRPr="00D02DEE">
        <w:rPr>
          <w:rFonts w:cstheme="minorHAnsi"/>
          <w:b/>
          <w:bCs/>
          <w:color w:val="000000" w:themeColor="text1"/>
          <w:sz w:val="24"/>
          <w:szCs w:val="24"/>
        </w:rPr>
        <w:t>001</w:t>
      </w:r>
      <w:r w:rsidRPr="00D02DEE">
        <w:rPr>
          <w:rFonts w:cstheme="minorHAnsi"/>
          <w:b/>
          <w:bCs/>
          <w:color w:val="000000" w:themeColor="text1"/>
          <w:sz w:val="24"/>
          <w:szCs w:val="24"/>
        </w:rPr>
        <w:t>/2022</w:t>
      </w:r>
    </w:p>
    <w:p w:rsidR="00FA73C6" w:rsidRPr="00D02DEE" w:rsidRDefault="00FA73C6"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REGISTRO DE PREÇOS</w:t>
      </w:r>
    </w:p>
    <w:p w:rsidR="007F6E15" w:rsidRPr="00D02DEE" w:rsidRDefault="007F6E15" w:rsidP="00FA73C6">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Processo Administrativo n°</w:t>
      </w:r>
      <w:r w:rsidR="0037477A" w:rsidRPr="00D02DEE">
        <w:rPr>
          <w:rFonts w:cstheme="minorHAnsi"/>
          <w:b/>
          <w:bCs/>
          <w:color w:val="000000" w:themeColor="text1"/>
          <w:sz w:val="24"/>
          <w:szCs w:val="24"/>
        </w:rPr>
        <w:t xml:space="preserve"> 005/2022</w:t>
      </w:r>
    </w:p>
    <w:p w:rsidR="007F6E15" w:rsidRPr="00D02DEE" w:rsidRDefault="007F6E15"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Torna-se público, para conhecim</w:t>
      </w:r>
      <w:r w:rsidR="00F108AD" w:rsidRPr="00D02DEE">
        <w:rPr>
          <w:rFonts w:cstheme="minorHAnsi"/>
          <w:color w:val="000000" w:themeColor="text1"/>
          <w:sz w:val="24"/>
          <w:szCs w:val="24"/>
        </w:rPr>
        <w:t>ento dos interessados, que a Câmara Municipal de Alto Rio doce - MG, sediada</w:t>
      </w:r>
      <w:r w:rsidR="00526990" w:rsidRPr="00D02DEE">
        <w:rPr>
          <w:rFonts w:cstheme="minorHAnsi"/>
          <w:color w:val="000000" w:themeColor="text1"/>
          <w:sz w:val="24"/>
          <w:szCs w:val="24"/>
        </w:rPr>
        <w:t xml:space="preserve"> na</w:t>
      </w:r>
      <w:r w:rsidR="00F108AD" w:rsidRPr="00D02DEE">
        <w:rPr>
          <w:rFonts w:cstheme="minorHAnsi"/>
          <w:color w:val="000000" w:themeColor="text1"/>
          <w:sz w:val="24"/>
          <w:szCs w:val="24"/>
        </w:rPr>
        <w:t xml:space="preserve"> </w:t>
      </w:r>
      <w:r w:rsidR="00526990" w:rsidRPr="00D02DEE">
        <w:rPr>
          <w:rFonts w:cstheme="minorHAnsi"/>
          <w:color w:val="000000" w:themeColor="text1"/>
          <w:sz w:val="24"/>
          <w:szCs w:val="24"/>
        </w:rPr>
        <w:t>Av. C</w:t>
      </w:r>
      <w:r w:rsidR="0061420A" w:rsidRPr="00D02DEE">
        <w:rPr>
          <w:rFonts w:cstheme="minorHAnsi"/>
          <w:color w:val="000000" w:themeColor="text1"/>
          <w:sz w:val="24"/>
          <w:szCs w:val="24"/>
        </w:rPr>
        <w:t xml:space="preserve">arlos Couto, </w:t>
      </w:r>
      <w:r w:rsidR="00FA73C6" w:rsidRPr="00D02DEE">
        <w:rPr>
          <w:rFonts w:cstheme="minorHAnsi"/>
          <w:color w:val="000000" w:themeColor="text1"/>
          <w:sz w:val="24"/>
          <w:szCs w:val="24"/>
        </w:rPr>
        <w:t>CEP</w:t>
      </w:r>
      <w:r w:rsidR="00526990" w:rsidRPr="00D02DEE">
        <w:rPr>
          <w:rFonts w:cstheme="minorHAnsi"/>
          <w:color w:val="000000" w:themeColor="text1"/>
          <w:sz w:val="24"/>
          <w:szCs w:val="24"/>
        </w:rPr>
        <w:t xml:space="preserve"> 36.260-000</w:t>
      </w:r>
      <w:r w:rsidR="0061420A" w:rsidRPr="00D02DEE">
        <w:rPr>
          <w:rFonts w:cstheme="minorHAnsi"/>
          <w:color w:val="000000" w:themeColor="text1"/>
          <w:sz w:val="24"/>
          <w:szCs w:val="24"/>
        </w:rPr>
        <w:t xml:space="preserve">, Alto Rio Doce - </w:t>
      </w:r>
      <w:r w:rsidR="00FA73C6" w:rsidRPr="00D02DEE">
        <w:rPr>
          <w:rFonts w:cstheme="minorHAnsi"/>
          <w:color w:val="000000" w:themeColor="text1"/>
          <w:sz w:val="24"/>
          <w:szCs w:val="24"/>
        </w:rPr>
        <w:t>MG,</w:t>
      </w:r>
      <w:r w:rsidRPr="00D02DEE">
        <w:rPr>
          <w:rFonts w:cstheme="minorHAnsi"/>
          <w:color w:val="000000" w:themeColor="text1"/>
          <w:sz w:val="24"/>
          <w:szCs w:val="24"/>
        </w:rPr>
        <w:t xml:space="preserve"> realizará licitação, para registro de preços, na modalidade </w:t>
      </w:r>
      <w:r w:rsidRPr="00D02DEE">
        <w:rPr>
          <w:rFonts w:cstheme="minorHAnsi"/>
          <w:bCs/>
          <w:color w:val="000000" w:themeColor="text1"/>
          <w:sz w:val="24"/>
          <w:szCs w:val="24"/>
        </w:rPr>
        <w:t xml:space="preserve">PREGÃO, </w:t>
      </w:r>
      <w:r w:rsidRPr="00D02DEE">
        <w:rPr>
          <w:rFonts w:cstheme="minorHAnsi"/>
          <w:color w:val="000000" w:themeColor="text1"/>
          <w:sz w:val="24"/>
          <w:szCs w:val="24"/>
        </w:rPr>
        <w:t>na forma</w:t>
      </w:r>
      <w:r w:rsidR="00F108AD" w:rsidRPr="00D02DEE">
        <w:rPr>
          <w:rFonts w:cstheme="minorHAnsi"/>
          <w:bCs/>
          <w:color w:val="000000" w:themeColor="text1"/>
          <w:sz w:val="24"/>
          <w:szCs w:val="24"/>
        </w:rPr>
        <w:t xml:space="preserve"> PRESENCIAL</w:t>
      </w:r>
      <w:r w:rsidRPr="00D02DEE">
        <w:rPr>
          <w:rFonts w:cstheme="minorHAnsi"/>
          <w:bCs/>
          <w:color w:val="000000" w:themeColor="text1"/>
          <w:sz w:val="24"/>
          <w:szCs w:val="24"/>
        </w:rPr>
        <w:t>, com critério de julgamento</w:t>
      </w:r>
      <w:r w:rsidR="00FA73C6" w:rsidRPr="00D02DEE">
        <w:rPr>
          <w:rFonts w:cstheme="minorHAnsi"/>
          <w:bCs/>
          <w:color w:val="000000" w:themeColor="text1"/>
          <w:sz w:val="24"/>
          <w:szCs w:val="24"/>
        </w:rPr>
        <w:t xml:space="preserve"> pelo</w:t>
      </w:r>
      <w:r w:rsidRPr="00D02DEE">
        <w:rPr>
          <w:rFonts w:cstheme="minorHAnsi"/>
          <w:bCs/>
          <w:color w:val="000000" w:themeColor="text1"/>
          <w:sz w:val="24"/>
          <w:szCs w:val="24"/>
        </w:rPr>
        <w:t xml:space="preserve"> </w:t>
      </w:r>
      <w:r w:rsidR="00F108AD" w:rsidRPr="00D02DEE">
        <w:rPr>
          <w:rFonts w:cstheme="minorHAnsi"/>
          <w:bCs/>
          <w:color w:val="000000" w:themeColor="text1"/>
          <w:sz w:val="24"/>
          <w:szCs w:val="24"/>
        </w:rPr>
        <w:t>menor preço</w:t>
      </w:r>
      <w:r w:rsidR="00F108AD" w:rsidRPr="00D02DEE">
        <w:rPr>
          <w:rFonts w:cstheme="minorHAnsi"/>
          <w:b/>
          <w:bCs/>
          <w:i/>
          <w:color w:val="000000" w:themeColor="text1"/>
          <w:sz w:val="24"/>
          <w:szCs w:val="24"/>
        </w:rPr>
        <w:t xml:space="preserve"> </w:t>
      </w:r>
      <w:r w:rsidR="00F108AD" w:rsidRPr="00D02DEE">
        <w:rPr>
          <w:rFonts w:cstheme="minorHAnsi"/>
          <w:bCs/>
          <w:i/>
          <w:iCs/>
          <w:color w:val="000000" w:themeColor="text1"/>
          <w:sz w:val="24"/>
          <w:szCs w:val="24"/>
        </w:rPr>
        <w:t>por item,</w:t>
      </w:r>
      <w:r w:rsidR="00FA73C6" w:rsidRPr="00D02DEE">
        <w:rPr>
          <w:rFonts w:cstheme="minorHAnsi"/>
          <w:bCs/>
          <w:i/>
          <w:iCs/>
          <w:color w:val="000000" w:themeColor="text1"/>
          <w:sz w:val="24"/>
          <w:szCs w:val="24"/>
        </w:rPr>
        <w:t xml:space="preserve"> </w:t>
      </w:r>
      <w:r w:rsidR="00FA73C6" w:rsidRPr="00D02DEE">
        <w:rPr>
          <w:rFonts w:cstheme="minorHAnsi"/>
          <w:bCs/>
          <w:iCs/>
          <w:color w:val="000000" w:themeColor="text1"/>
          <w:sz w:val="24"/>
          <w:szCs w:val="24"/>
        </w:rPr>
        <w:t>distribuídos em três</w:t>
      </w:r>
      <w:r w:rsidR="00F108AD" w:rsidRPr="00D02DEE">
        <w:rPr>
          <w:rFonts w:cstheme="minorHAnsi"/>
          <w:bCs/>
          <w:iCs/>
          <w:color w:val="000000" w:themeColor="text1"/>
          <w:sz w:val="24"/>
          <w:szCs w:val="24"/>
        </w:rPr>
        <w:t xml:space="preserve"> lote</w:t>
      </w:r>
      <w:r w:rsidR="00FA73C6" w:rsidRPr="00D02DEE">
        <w:rPr>
          <w:rFonts w:cstheme="minorHAnsi"/>
          <w:bCs/>
          <w:iCs/>
          <w:color w:val="000000" w:themeColor="text1"/>
          <w:sz w:val="24"/>
          <w:szCs w:val="24"/>
        </w:rPr>
        <w:t>s</w:t>
      </w:r>
      <w:r w:rsidRPr="00D02DEE">
        <w:rPr>
          <w:rFonts w:cstheme="minorHAnsi"/>
          <w:bCs/>
          <w:color w:val="000000" w:themeColor="text1"/>
          <w:sz w:val="24"/>
          <w:szCs w:val="24"/>
        </w:rPr>
        <w:t>,</w:t>
      </w:r>
      <w:r w:rsidR="00FA73C6" w:rsidRPr="00D02DEE">
        <w:rPr>
          <w:rFonts w:cstheme="minorHAnsi"/>
          <w:bCs/>
          <w:color w:val="000000" w:themeColor="text1"/>
          <w:sz w:val="24"/>
          <w:szCs w:val="24"/>
        </w:rPr>
        <w:t xml:space="preserve"> regendo o presente feito a</w:t>
      </w:r>
      <w:r w:rsidRPr="00D02DEE">
        <w:rPr>
          <w:rFonts w:cstheme="minorHAnsi"/>
          <w:color w:val="000000" w:themeColor="text1"/>
          <w:sz w:val="24"/>
          <w:szCs w:val="24"/>
        </w:rPr>
        <w:t xml:space="preserve"> Lei</w:t>
      </w:r>
      <w:r w:rsidR="00FA73C6" w:rsidRPr="00D02DEE">
        <w:rPr>
          <w:rFonts w:cstheme="minorHAnsi"/>
          <w:color w:val="000000" w:themeColor="text1"/>
          <w:sz w:val="24"/>
          <w:szCs w:val="24"/>
        </w:rPr>
        <w:t xml:space="preserve"> Federal</w:t>
      </w:r>
      <w:r w:rsidRPr="00D02DEE">
        <w:rPr>
          <w:rFonts w:cstheme="minorHAnsi"/>
          <w:color w:val="000000" w:themeColor="text1"/>
          <w:sz w:val="24"/>
          <w:szCs w:val="24"/>
        </w:rPr>
        <w:t xml:space="preserve"> nº </w:t>
      </w:r>
      <w:r w:rsidR="006D0D71" w:rsidRPr="00D02DEE">
        <w:rPr>
          <w:rFonts w:cstheme="minorHAnsi"/>
          <w:color w:val="000000" w:themeColor="text1"/>
          <w:sz w:val="24"/>
          <w:szCs w:val="24"/>
        </w:rPr>
        <w:t>10.520, de 17 de julho de 2002,</w:t>
      </w:r>
      <w:r w:rsidR="00FA73C6" w:rsidRPr="00D02DEE">
        <w:rPr>
          <w:rFonts w:cstheme="minorHAnsi"/>
          <w:color w:val="000000" w:themeColor="text1"/>
          <w:sz w:val="24"/>
          <w:szCs w:val="24"/>
        </w:rPr>
        <w:t xml:space="preserve"> </w:t>
      </w:r>
      <w:r w:rsidRPr="00D02DEE">
        <w:rPr>
          <w:rFonts w:cstheme="minorHAnsi"/>
          <w:color w:val="000000" w:themeColor="text1"/>
          <w:sz w:val="24"/>
          <w:szCs w:val="24"/>
        </w:rPr>
        <w:t>Lei nº 8.666, de 21 de junho de 1993,</w:t>
      </w:r>
      <w:r w:rsidR="00051625" w:rsidRPr="00D02DEE">
        <w:rPr>
          <w:rFonts w:cstheme="minorHAnsi"/>
          <w:color w:val="000000" w:themeColor="text1"/>
          <w:sz w:val="24"/>
          <w:szCs w:val="24"/>
        </w:rPr>
        <w:t xml:space="preserve"> Lei Complementar nº 123, de 2006,</w:t>
      </w:r>
      <w:r w:rsidR="006D0D71" w:rsidRPr="00D02DEE">
        <w:rPr>
          <w:rFonts w:cstheme="minorHAnsi"/>
          <w:color w:val="000000" w:themeColor="text1"/>
          <w:sz w:val="24"/>
          <w:szCs w:val="24"/>
        </w:rPr>
        <w:t xml:space="preserve"> Decreto </w:t>
      </w:r>
      <w:r w:rsidR="00FA73C6" w:rsidRPr="00D02DEE">
        <w:rPr>
          <w:rFonts w:cstheme="minorHAnsi"/>
          <w:color w:val="000000" w:themeColor="text1"/>
          <w:sz w:val="24"/>
          <w:szCs w:val="24"/>
        </w:rPr>
        <w:t xml:space="preserve">Municipal </w:t>
      </w:r>
      <w:r w:rsidR="006D0D71" w:rsidRPr="00D02DEE">
        <w:rPr>
          <w:rFonts w:cstheme="minorHAnsi"/>
          <w:color w:val="000000" w:themeColor="text1"/>
          <w:sz w:val="24"/>
          <w:szCs w:val="24"/>
        </w:rPr>
        <w:t>2.374</w:t>
      </w:r>
      <w:r w:rsidR="00FA73C6" w:rsidRPr="00D02DEE">
        <w:rPr>
          <w:rFonts w:cstheme="minorHAnsi"/>
          <w:color w:val="000000" w:themeColor="text1"/>
          <w:sz w:val="24"/>
          <w:szCs w:val="24"/>
        </w:rPr>
        <w:t>,</w:t>
      </w:r>
      <w:r w:rsidR="006D0D71" w:rsidRPr="00D02DEE">
        <w:rPr>
          <w:rFonts w:cstheme="minorHAnsi"/>
          <w:color w:val="000000" w:themeColor="text1"/>
          <w:sz w:val="24"/>
          <w:szCs w:val="24"/>
        </w:rPr>
        <w:t xml:space="preserve"> de 18 de novembro de 2010 </w:t>
      </w:r>
      <w:r w:rsidRPr="00D02DEE">
        <w:rPr>
          <w:rFonts w:cstheme="minorHAnsi"/>
          <w:color w:val="000000" w:themeColor="text1"/>
          <w:sz w:val="24"/>
          <w:szCs w:val="24"/>
        </w:rPr>
        <w:t xml:space="preserve">e as exigências estabelecidas neste Edital. </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Data da sessão:</w:t>
      </w:r>
      <w:r w:rsidR="00A33EAB" w:rsidRPr="00D02DEE">
        <w:rPr>
          <w:rFonts w:cstheme="minorHAnsi"/>
          <w:color w:val="000000" w:themeColor="text1"/>
          <w:sz w:val="24"/>
          <w:szCs w:val="24"/>
        </w:rPr>
        <w:t xml:space="preserve"> </w:t>
      </w:r>
      <w:r w:rsidR="00767189">
        <w:rPr>
          <w:rFonts w:cstheme="minorHAnsi"/>
          <w:color w:val="000000" w:themeColor="text1"/>
          <w:sz w:val="24"/>
          <w:szCs w:val="24"/>
        </w:rPr>
        <w:t>22</w:t>
      </w:r>
      <w:r w:rsidR="00A33EAB" w:rsidRPr="00D02DEE">
        <w:rPr>
          <w:rFonts w:cstheme="minorHAnsi"/>
          <w:color w:val="000000" w:themeColor="text1"/>
          <w:sz w:val="24"/>
          <w:szCs w:val="24"/>
        </w:rPr>
        <w:t>/03/2022</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Horário: </w:t>
      </w:r>
      <w:r w:rsidR="00A33EAB" w:rsidRPr="00D02DEE">
        <w:rPr>
          <w:rFonts w:cstheme="minorHAnsi"/>
          <w:color w:val="000000" w:themeColor="text1"/>
          <w:sz w:val="24"/>
          <w:szCs w:val="24"/>
        </w:rPr>
        <w:t>13h</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Local</w:t>
      </w:r>
      <w:r w:rsidR="00FA73C6" w:rsidRPr="00D02DEE">
        <w:rPr>
          <w:rFonts w:cstheme="minorHAnsi"/>
          <w:color w:val="000000" w:themeColor="text1"/>
          <w:sz w:val="24"/>
          <w:szCs w:val="24"/>
        </w:rPr>
        <w:t>: Câmara Municipal de Alto Rio D</w:t>
      </w:r>
      <w:r w:rsidRPr="00D02DEE">
        <w:rPr>
          <w:rFonts w:cstheme="minorHAnsi"/>
          <w:color w:val="000000" w:themeColor="text1"/>
          <w:sz w:val="24"/>
          <w:szCs w:val="24"/>
        </w:rPr>
        <w:t xml:space="preserve">oce - MG, sediada </w:t>
      </w:r>
      <w:r w:rsidR="00526990" w:rsidRPr="00D02DEE">
        <w:rPr>
          <w:rFonts w:cstheme="minorHAnsi"/>
          <w:color w:val="000000" w:themeColor="text1"/>
          <w:sz w:val="24"/>
          <w:szCs w:val="24"/>
        </w:rPr>
        <w:t>Av.</w:t>
      </w:r>
      <w:r w:rsidR="00FF2982" w:rsidRPr="00D02DEE">
        <w:rPr>
          <w:rFonts w:cstheme="minorHAnsi"/>
          <w:color w:val="000000" w:themeColor="text1"/>
          <w:sz w:val="24"/>
          <w:szCs w:val="24"/>
        </w:rPr>
        <w:t xml:space="preserve"> Carlos Couto,</w:t>
      </w:r>
      <w:r w:rsidR="004B06D5" w:rsidRPr="00D02DEE">
        <w:rPr>
          <w:rFonts w:cstheme="minorHAnsi"/>
          <w:color w:val="000000" w:themeColor="text1"/>
          <w:sz w:val="24"/>
          <w:szCs w:val="24"/>
        </w:rPr>
        <w:t xml:space="preserve"> </w:t>
      </w:r>
      <w:r w:rsidR="00FA73C6" w:rsidRPr="00D02DEE">
        <w:rPr>
          <w:rFonts w:cstheme="minorHAnsi"/>
          <w:color w:val="000000" w:themeColor="text1"/>
          <w:sz w:val="24"/>
          <w:szCs w:val="24"/>
        </w:rPr>
        <w:t>nº</w:t>
      </w:r>
      <w:r w:rsidR="00FF2982" w:rsidRPr="00D02DEE">
        <w:rPr>
          <w:rFonts w:cstheme="minorHAnsi"/>
          <w:color w:val="000000" w:themeColor="text1"/>
          <w:sz w:val="24"/>
          <w:szCs w:val="24"/>
        </w:rPr>
        <w:t xml:space="preserve"> 32</w:t>
      </w:r>
      <w:r w:rsidR="00526990" w:rsidRPr="00D02DEE">
        <w:rPr>
          <w:rFonts w:cstheme="minorHAnsi"/>
          <w:color w:val="000000" w:themeColor="text1"/>
          <w:sz w:val="24"/>
          <w:szCs w:val="24"/>
        </w:rPr>
        <w:t>,</w:t>
      </w:r>
      <w:r w:rsidR="004B06D5" w:rsidRPr="00D02DEE">
        <w:rPr>
          <w:rFonts w:cstheme="minorHAnsi"/>
          <w:color w:val="000000" w:themeColor="text1"/>
          <w:sz w:val="24"/>
          <w:szCs w:val="24"/>
        </w:rPr>
        <w:t xml:space="preserve"> Centro, CEP</w:t>
      </w:r>
      <w:r w:rsidR="00526990" w:rsidRPr="00D02DEE">
        <w:rPr>
          <w:rFonts w:cstheme="minorHAnsi"/>
          <w:color w:val="000000" w:themeColor="text1"/>
          <w:sz w:val="24"/>
          <w:szCs w:val="24"/>
        </w:rPr>
        <w:t xml:space="preserve"> 36.260-000</w:t>
      </w:r>
      <w:r w:rsidRPr="00D02DEE">
        <w:rPr>
          <w:rFonts w:cstheme="minorHAnsi"/>
          <w:color w:val="000000" w:themeColor="text1"/>
          <w:sz w:val="24"/>
          <w:szCs w:val="24"/>
        </w:rPr>
        <w:t>,</w:t>
      </w:r>
      <w:r w:rsidR="004B06D5" w:rsidRPr="00D02DEE">
        <w:rPr>
          <w:rFonts w:cstheme="minorHAnsi"/>
          <w:color w:val="000000" w:themeColor="text1"/>
          <w:sz w:val="24"/>
          <w:szCs w:val="24"/>
        </w:rPr>
        <w:t xml:space="preserve"> Município de</w:t>
      </w:r>
      <w:r w:rsidRPr="00D02DEE">
        <w:rPr>
          <w:rFonts w:cstheme="minorHAnsi"/>
          <w:color w:val="000000" w:themeColor="text1"/>
          <w:sz w:val="24"/>
          <w:szCs w:val="24"/>
        </w:rPr>
        <w:t xml:space="preserve"> Alto Rio Doce – MG.</w:t>
      </w:r>
    </w:p>
    <w:p w:rsidR="006D0D71" w:rsidRPr="00D02DEE" w:rsidRDefault="006D0D71"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OBJETO</w:t>
      </w:r>
    </w:p>
    <w:p w:rsidR="0061420A" w:rsidRPr="00D02DEE" w:rsidRDefault="006D0D71" w:rsidP="0061420A">
      <w:pPr>
        <w:numPr>
          <w:ilvl w:val="1"/>
          <w:numId w:val="1"/>
        </w:numPr>
        <w:suppressAutoHyphens w:val="0"/>
        <w:spacing w:before="120" w:after="120" w:line="360" w:lineRule="auto"/>
        <w:ind w:left="0" w:firstLine="0"/>
        <w:jc w:val="both"/>
        <w:rPr>
          <w:rFonts w:cstheme="minorHAnsi"/>
          <w:b/>
          <w:color w:val="000000" w:themeColor="text1"/>
          <w:sz w:val="24"/>
          <w:szCs w:val="24"/>
        </w:rPr>
      </w:pPr>
      <w:r w:rsidRPr="00D02DEE">
        <w:rPr>
          <w:rFonts w:cstheme="minorHAnsi"/>
          <w:color w:val="000000" w:themeColor="text1"/>
          <w:sz w:val="24"/>
          <w:szCs w:val="24"/>
        </w:rPr>
        <w:t xml:space="preserve">O objeto </w:t>
      </w:r>
      <w:proofErr w:type="gramStart"/>
      <w:r w:rsidRPr="00D02DEE">
        <w:rPr>
          <w:rFonts w:cstheme="minorHAnsi"/>
          <w:color w:val="000000" w:themeColor="text1"/>
          <w:sz w:val="24"/>
          <w:szCs w:val="24"/>
        </w:rPr>
        <w:t>da presente</w:t>
      </w:r>
      <w:proofErr w:type="gramEnd"/>
      <w:r w:rsidRPr="00D02DEE">
        <w:rPr>
          <w:rFonts w:cstheme="minorHAnsi"/>
          <w:color w:val="000000" w:themeColor="text1"/>
          <w:sz w:val="24"/>
          <w:szCs w:val="24"/>
        </w:rPr>
        <w:t xml:space="preserve"> licitação é a escolha da proposta mai</w:t>
      </w:r>
      <w:r w:rsidR="004B06D5" w:rsidRPr="00D02DEE">
        <w:rPr>
          <w:rFonts w:cstheme="minorHAnsi"/>
          <w:color w:val="000000" w:themeColor="text1"/>
          <w:sz w:val="24"/>
          <w:szCs w:val="24"/>
        </w:rPr>
        <w:t>s vantajosa, confo</w:t>
      </w:r>
      <w:r w:rsidR="004B06D5" w:rsidRPr="00D02DEE">
        <w:rPr>
          <w:rFonts w:cstheme="minorHAnsi"/>
          <w:color w:val="000000" w:themeColor="text1"/>
          <w:sz w:val="24"/>
          <w:szCs w:val="24"/>
        </w:rPr>
        <w:t>r</w:t>
      </w:r>
      <w:r w:rsidR="004B06D5" w:rsidRPr="00D02DEE">
        <w:rPr>
          <w:rFonts w:cstheme="minorHAnsi"/>
          <w:color w:val="000000" w:themeColor="text1"/>
          <w:sz w:val="24"/>
          <w:szCs w:val="24"/>
        </w:rPr>
        <w:t>me condições, quantidades e exigências estabelecidas neste Edital e seus anexos para a aquisição futura e eventual de:</w:t>
      </w:r>
    </w:p>
    <w:p w:rsidR="004B06D5" w:rsidRPr="00D02DEE" w:rsidRDefault="004B06D5" w:rsidP="002D397F">
      <w:pPr>
        <w:suppressAutoHyphens w:val="0"/>
        <w:spacing w:before="120" w:after="120" w:line="360" w:lineRule="auto"/>
        <w:jc w:val="center"/>
        <w:rPr>
          <w:rFonts w:cstheme="minorHAnsi"/>
          <w:color w:val="000000" w:themeColor="text1"/>
          <w:sz w:val="24"/>
          <w:szCs w:val="24"/>
        </w:rPr>
      </w:pPr>
      <w:r w:rsidRPr="00D02DEE">
        <w:rPr>
          <w:rFonts w:cstheme="minorHAnsi"/>
          <w:color w:val="000000" w:themeColor="text1"/>
          <w:sz w:val="24"/>
          <w:szCs w:val="24"/>
        </w:rPr>
        <w:lastRenderedPageBreak/>
        <w:t>LOTE 01: MATERIAIS DE LIMPEZA E HIGIENIZAÇÃO;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1024"/>
        <w:gridCol w:w="1030"/>
        <w:gridCol w:w="5780"/>
      </w:tblGrid>
      <w:tr w:rsidR="00D02DEE" w:rsidRPr="00D02DEE" w:rsidTr="00965772">
        <w:tc>
          <w:tcPr>
            <w:tcW w:w="9779" w:type="dxa"/>
            <w:gridSpan w:val="4"/>
            <w:shd w:val="clear" w:color="auto" w:fill="auto"/>
          </w:tcPr>
          <w:p w:rsidR="00A33EAB" w:rsidRPr="00D02DEE" w:rsidRDefault="00A33EAB" w:rsidP="00965772">
            <w:pPr>
              <w:jc w:val="center"/>
              <w:rPr>
                <w:rFonts w:ascii="Calibri" w:hAnsi="Calibri" w:cs="Arial"/>
                <w:b/>
                <w:color w:val="000000" w:themeColor="text1"/>
              </w:rPr>
            </w:pPr>
            <w:r w:rsidRPr="00D02DEE">
              <w:rPr>
                <w:rFonts w:ascii="Calibri" w:hAnsi="Calibri" w:cs="Arial"/>
                <w:b/>
                <w:color w:val="000000" w:themeColor="text1"/>
              </w:rPr>
              <w:t>MATERIAL DE LIMPEZA E HIGIENIZAÇÃO– LOTE 01</w:t>
            </w:r>
          </w:p>
        </w:tc>
      </w:tr>
      <w:tr w:rsidR="00D02DEE" w:rsidRPr="00D02DEE" w:rsidTr="00965772">
        <w:tc>
          <w:tcPr>
            <w:tcW w:w="959" w:type="dxa"/>
            <w:shd w:val="clear" w:color="auto" w:fill="auto"/>
          </w:tcPr>
          <w:p w:rsidR="00A33EAB" w:rsidRPr="00D02DEE" w:rsidRDefault="00A33EAB" w:rsidP="00965772">
            <w:pPr>
              <w:jc w:val="center"/>
              <w:rPr>
                <w:rFonts w:ascii="Calibri" w:hAnsi="Calibri" w:cs="Calibri"/>
                <w:color w:val="000000" w:themeColor="text1"/>
              </w:rPr>
            </w:pPr>
            <w:r w:rsidRPr="00D02DEE">
              <w:rPr>
                <w:rFonts w:ascii="Calibri" w:hAnsi="Calibri" w:cs="Calibri"/>
                <w:color w:val="000000" w:themeColor="text1"/>
              </w:rPr>
              <w:t>Item</w:t>
            </w:r>
          </w:p>
        </w:tc>
        <w:tc>
          <w:tcPr>
            <w:tcW w:w="1134" w:type="dxa"/>
            <w:shd w:val="clear" w:color="auto" w:fill="auto"/>
          </w:tcPr>
          <w:p w:rsidR="00A33EAB" w:rsidRPr="00D02DEE" w:rsidRDefault="00A33EAB" w:rsidP="00965772">
            <w:pPr>
              <w:jc w:val="center"/>
              <w:rPr>
                <w:rFonts w:ascii="Calibri" w:hAnsi="Calibri" w:cs="Calibri"/>
                <w:color w:val="000000" w:themeColor="text1"/>
              </w:rPr>
            </w:pPr>
            <w:proofErr w:type="spellStart"/>
            <w:r w:rsidRPr="00D02DEE">
              <w:rPr>
                <w:rFonts w:ascii="Calibri" w:hAnsi="Calibri" w:cs="Calibri"/>
                <w:color w:val="000000" w:themeColor="text1"/>
              </w:rPr>
              <w:t>Unid</w:t>
            </w:r>
            <w:proofErr w:type="spellEnd"/>
          </w:p>
        </w:tc>
        <w:tc>
          <w:tcPr>
            <w:tcW w:w="1134" w:type="dxa"/>
            <w:shd w:val="clear" w:color="auto" w:fill="auto"/>
          </w:tcPr>
          <w:p w:rsidR="00A33EAB" w:rsidRPr="00D02DEE" w:rsidRDefault="00A33EAB" w:rsidP="00965772">
            <w:pPr>
              <w:jc w:val="center"/>
              <w:rPr>
                <w:rFonts w:ascii="Calibri" w:hAnsi="Calibri" w:cs="Calibri"/>
                <w:color w:val="000000" w:themeColor="text1"/>
              </w:rPr>
            </w:pPr>
            <w:proofErr w:type="spellStart"/>
            <w:r w:rsidRPr="00D02DEE">
              <w:rPr>
                <w:rFonts w:ascii="Calibri" w:hAnsi="Calibri" w:cs="Calibri"/>
                <w:color w:val="000000" w:themeColor="text1"/>
              </w:rPr>
              <w:t>Qtd</w:t>
            </w:r>
            <w:proofErr w:type="spellEnd"/>
          </w:p>
        </w:tc>
        <w:tc>
          <w:tcPr>
            <w:tcW w:w="6552" w:type="dxa"/>
            <w:shd w:val="clear" w:color="auto" w:fill="auto"/>
          </w:tcPr>
          <w:p w:rsidR="00A33EAB" w:rsidRPr="00D02DEE" w:rsidRDefault="00A33EAB" w:rsidP="00965772">
            <w:pPr>
              <w:jc w:val="center"/>
              <w:rPr>
                <w:rFonts w:ascii="Calibri" w:hAnsi="Calibri" w:cs="Calibri"/>
                <w:color w:val="000000" w:themeColor="text1"/>
              </w:rPr>
            </w:pPr>
            <w:r w:rsidRPr="00D02DEE">
              <w:rPr>
                <w:rFonts w:ascii="Calibri" w:hAnsi="Calibri" w:cs="Calibri"/>
                <w:color w:val="000000" w:themeColor="text1"/>
              </w:rPr>
              <w:t>Especificação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1</w:t>
            </w:r>
            <w:proofErr w:type="gramEnd"/>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50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ALCOOL EM GEL (500g) Álcool Etílico Hidratado 70º </w:t>
            </w:r>
            <w:proofErr w:type="spellStart"/>
            <w:proofErr w:type="gramStart"/>
            <w:r w:rsidRPr="00D02DEE">
              <w:rPr>
                <w:rFonts w:ascii="Calibri" w:hAnsi="Calibri" w:cs="Arial"/>
                <w:color w:val="000000" w:themeColor="text1"/>
              </w:rPr>
              <w:t>INPM,</w:t>
            </w:r>
            <w:proofErr w:type="gramEnd"/>
            <w:r w:rsidRPr="00D02DEE">
              <w:rPr>
                <w:rFonts w:ascii="Calibri" w:hAnsi="Calibri" w:cs="Arial"/>
                <w:color w:val="000000" w:themeColor="text1"/>
              </w:rPr>
              <w:t>neutralizante,espessante</w:t>
            </w:r>
            <w:proofErr w:type="spellEnd"/>
            <w:r w:rsidRPr="00D02DEE">
              <w:rPr>
                <w:rFonts w:ascii="Calibri" w:hAnsi="Calibri" w:cs="Arial"/>
                <w:color w:val="000000" w:themeColor="text1"/>
              </w:rPr>
              <w:t xml:space="preserve">, </w:t>
            </w:r>
            <w:proofErr w:type="spellStart"/>
            <w:r w:rsidRPr="00D02DEE">
              <w:rPr>
                <w:rFonts w:ascii="Calibri" w:hAnsi="Calibri" w:cs="Arial"/>
                <w:color w:val="000000" w:themeColor="text1"/>
              </w:rPr>
              <w:t>desnaturante</w:t>
            </w:r>
            <w:proofErr w:type="spellEnd"/>
            <w:r w:rsidRPr="00D02DEE">
              <w:rPr>
                <w:rFonts w:ascii="Calibri" w:hAnsi="Calibri" w:cs="Arial"/>
                <w:color w:val="000000" w:themeColor="text1"/>
              </w:rPr>
              <w:t>, corante, fragrância e água, produto biodegradável. Higienizador de mãos.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180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Limpador perfumado para uso geral (500 ML) testado e aprovado dermatologicamente, com fragrância preferencial lavanda.</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ESPONJA MULTI USO (pacote com 04 unidades) dupla face em que uma face remova a sujeira e gorduras mais difíceis e a outra podem ser utilizadas nas superfícies mais delicadas.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PANO DE CHAO saco alvejado branco, para limpeza em geral100 % algodão de ótima qualidade.</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5</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800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B239F3">
            <w:pPr>
              <w:jc w:val="both"/>
              <w:rPr>
                <w:rFonts w:ascii="Calibri" w:hAnsi="Calibri" w:cs="Arial"/>
                <w:color w:val="000000" w:themeColor="text1"/>
              </w:rPr>
            </w:pPr>
            <w:r w:rsidRPr="00D02DEE">
              <w:rPr>
                <w:rFonts w:ascii="Calibri" w:hAnsi="Calibri" w:cs="Arial"/>
                <w:color w:val="000000" w:themeColor="text1"/>
              </w:rPr>
              <w:t>SACO DE LIXO de 30L, 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6</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rPr>
                <w:rFonts w:ascii="Calibri" w:hAnsi="Calibri" w:cs="Arial"/>
                <w:color w:val="000000" w:themeColor="text1"/>
              </w:rPr>
            </w:pPr>
            <w:r w:rsidRPr="00D02DEE">
              <w:rPr>
                <w:rFonts w:ascii="Calibri" w:hAnsi="Calibri" w:cs="Arial"/>
                <w:color w:val="000000" w:themeColor="text1"/>
              </w:rPr>
              <w:t xml:space="preserve">ÁGUA SANITÁRIA para limpeza geral em banheiros, cozinhas, pisos, azulejos e paredes para limpar desinfetar tirar manchas de 1 LT. </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7</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PAPEL TOALHA folha dupla (PCT COM 02 rolos e 50 tolhas) Alto grau de alvura e absorção, não deixando resíduos nas mãos, superfícies e alimentos, tem alto poder de absorção.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8</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60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PAPEL TOALHA INTERFOLHADO duas </w:t>
            </w:r>
            <w:proofErr w:type="gramStart"/>
            <w:r w:rsidRPr="00D02DEE">
              <w:rPr>
                <w:rFonts w:ascii="Calibri" w:hAnsi="Calibri" w:cs="Arial"/>
                <w:color w:val="000000" w:themeColor="text1"/>
              </w:rPr>
              <w:t>dobras(</w:t>
            </w:r>
            <w:proofErr w:type="gramEnd"/>
            <w:r w:rsidRPr="00D02DEE">
              <w:rPr>
                <w:rFonts w:ascii="Calibri" w:hAnsi="Calibri" w:cs="Arial"/>
                <w:color w:val="000000" w:themeColor="text1"/>
              </w:rPr>
              <w:t>PCT com 1000 folhas) alto grau de absorção, não deixando resíduos nas mãos. Dimensão da folha: 19 cm</w:t>
            </w:r>
            <w:proofErr w:type="gramStart"/>
            <w:r w:rsidRPr="00D02DEE">
              <w:rPr>
                <w:rFonts w:ascii="Calibri" w:hAnsi="Calibri" w:cs="Arial"/>
                <w:color w:val="000000" w:themeColor="text1"/>
              </w:rPr>
              <w:t xml:space="preserve">  </w:t>
            </w:r>
            <w:proofErr w:type="gramEnd"/>
            <w:r w:rsidRPr="00D02DEE">
              <w:rPr>
                <w:rFonts w:ascii="Calibri" w:hAnsi="Calibri" w:cs="Arial"/>
                <w:color w:val="000000" w:themeColor="text1"/>
              </w:rPr>
              <w:t xml:space="preserve">x 22 cm. </w:t>
            </w:r>
            <w:proofErr w:type="gramStart"/>
            <w:r w:rsidRPr="00D02DEE">
              <w:rPr>
                <w:rFonts w:ascii="Calibri" w:hAnsi="Calibri" w:cs="Arial"/>
                <w:color w:val="000000" w:themeColor="text1"/>
              </w:rPr>
              <w:t>Cor branco</w:t>
            </w:r>
            <w:proofErr w:type="gramEnd"/>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9</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BALDE MOP 360 SPIN cesto Inox, centrifuga </w:t>
            </w:r>
            <w:proofErr w:type="gramStart"/>
            <w:r w:rsidRPr="00D02DEE">
              <w:rPr>
                <w:rFonts w:ascii="Calibri" w:hAnsi="Calibri" w:cs="Arial"/>
                <w:color w:val="000000" w:themeColor="text1"/>
              </w:rPr>
              <w:t>3</w:t>
            </w:r>
            <w:proofErr w:type="gramEnd"/>
            <w:r w:rsidRPr="00D02DEE">
              <w:rPr>
                <w:rFonts w:ascii="Calibri" w:hAnsi="Calibri" w:cs="Arial"/>
                <w:color w:val="000000" w:themeColor="text1"/>
              </w:rPr>
              <w:t xml:space="preserve"> esfregão. Capacidade: 16 litros, largura do balde: 26 cm, comprimento: 45 cm, Altura: 21 cm, comprimento do cabo: 1,20 m, diâmetro do encaixe do esfregão: 16 cm, diâmetro utilizável do esfregão: 35 cm.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lastRenderedPageBreak/>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ALCOOL LIQUIDO</w:t>
            </w:r>
            <w:proofErr w:type="gramStart"/>
            <w:r w:rsidRPr="00D02DEE">
              <w:rPr>
                <w:rFonts w:ascii="Calibri" w:hAnsi="Calibri" w:cs="Arial"/>
                <w:color w:val="000000" w:themeColor="text1"/>
              </w:rPr>
              <w:t xml:space="preserve">  </w:t>
            </w:r>
            <w:proofErr w:type="gramEnd"/>
            <w:r w:rsidRPr="00D02DEE">
              <w:rPr>
                <w:rFonts w:ascii="Calibri" w:hAnsi="Calibri" w:cs="Arial"/>
                <w:color w:val="000000" w:themeColor="text1"/>
              </w:rPr>
              <w:t>70%,inpm indicado para desinfecção (1L)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05</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CORDAS DE </w:t>
            </w:r>
            <w:proofErr w:type="gramStart"/>
            <w:r w:rsidRPr="00D02DEE">
              <w:rPr>
                <w:rFonts w:ascii="Calibri" w:hAnsi="Calibri" w:cs="Arial"/>
                <w:color w:val="000000" w:themeColor="text1"/>
              </w:rPr>
              <w:t>VARAL(</w:t>
            </w:r>
            <w:proofErr w:type="gramEnd"/>
            <w:r w:rsidRPr="00D02DEE">
              <w:rPr>
                <w:rFonts w:ascii="Calibri" w:hAnsi="Calibri" w:cs="Arial"/>
                <w:color w:val="000000" w:themeColor="text1"/>
              </w:rPr>
              <w:t xml:space="preserve">cabo de aço revestido em </w:t>
            </w:r>
            <w:proofErr w:type="spellStart"/>
            <w:r w:rsidRPr="00D02DEE">
              <w:rPr>
                <w:rFonts w:ascii="Calibri" w:hAnsi="Calibri" w:cs="Arial"/>
                <w:color w:val="000000" w:themeColor="text1"/>
              </w:rPr>
              <w:t>pvc</w:t>
            </w:r>
            <w:proofErr w:type="spellEnd"/>
            <w:r w:rsidRPr="00D02DEE">
              <w:rPr>
                <w:rFonts w:ascii="Calibri" w:hAnsi="Calibri" w:cs="Arial"/>
                <w:color w:val="000000" w:themeColor="text1"/>
              </w:rPr>
              <w:t xml:space="preserve"> cristal p/ varal com 20 metros. Diâmetro externo 1,65 mm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ESPONJA DE LÃ DE AÇO (PCT com 08 unidades) 60g, que limpe de brilho e não risque ou danifique a superfície, biodegradável.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GUARDANAPO DE PAPEL 31 x 31 com 50 unidades.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LIXEIRA com tampa para banheiro. Capacidade: 10 litros. Material: inox</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MANGUEIRA de jardim com bico com suporte 50 metros</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PAPEL HIGIÊNICO com 12 rolos de 30 m x 10 cm.</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SACO DE LIXO de 15L, 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B239F3">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 xml:space="preserve">SACO DE LIXO de </w:t>
            </w:r>
            <w:proofErr w:type="gramStart"/>
            <w:r w:rsidRPr="00D02DEE">
              <w:rPr>
                <w:rFonts w:ascii="Calibri" w:hAnsi="Calibri" w:cs="Arial"/>
                <w:color w:val="000000" w:themeColor="text1"/>
              </w:rPr>
              <w:t>50L ,</w:t>
            </w:r>
            <w:proofErr w:type="gramEnd"/>
            <w:r w:rsidRPr="00D02DEE">
              <w:rPr>
                <w:rFonts w:ascii="Calibri" w:hAnsi="Calibri" w:cs="Arial"/>
                <w:color w:val="000000" w:themeColor="text1"/>
              </w:rPr>
              <w:t>cor preta, de alta resistência, feito de material reciclado.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line="360" w:lineRule="auto"/>
              <w:jc w:val="both"/>
              <w:rPr>
                <w:rFonts w:ascii="Calibri" w:hAnsi="Calibri" w:cs="Arial"/>
                <w:color w:val="000000" w:themeColor="text1"/>
              </w:rPr>
            </w:pPr>
            <w:r w:rsidRPr="00D02DEE">
              <w:rPr>
                <w:rFonts w:ascii="Calibri" w:hAnsi="Calibri" w:cs="Arial"/>
                <w:color w:val="000000" w:themeColor="text1"/>
              </w:rPr>
              <w:t>TOALHA LAVABO. Medida 33 cm x 50 cm. 100% algodão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r w:rsidRPr="00D02DEE">
              <w:rPr>
                <w:rFonts w:ascii="Calibri" w:hAnsi="Calibri" w:cs="Arial"/>
                <w:color w:val="000000" w:themeColor="text1"/>
              </w:rPr>
              <w:t>DETERGENTE NEUTRO 500 ml</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hd w:val="clear" w:color="auto" w:fill="FFFFFF"/>
              <w:spacing w:before="100" w:beforeAutospacing="1" w:after="100" w:afterAutospacing="1"/>
              <w:jc w:val="both"/>
              <w:rPr>
                <w:rFonts w:ascii="Calibri" w:hAnsi="Calibri" w:cs="Arial"/>
                <w:color w:val="000000" w:themeColor="text1"/>
              </w:rPr>
            </w:pPr>
            <w:proofErr w:type="gramStart"/>
            <w:r w:rsidRPr="00D02DEE">
              <w:rPr>
                <w:rFonts w:ascii="Calibri" w:hAnsi="Calibri" w:cs="Arial"/>
                <w:color w:val="000000" w:themeColor="text1"/>
              </w:rPr>
              <w:t>SABONETE LIQUIDO</w:t>
            </w:r>
            <w:proofErr w:type="gramEnd"/>
            <w:r w:rsidRPr="00D02DEE">
              <w:rPr>
                <w:rFonts w:ascii="Calibri" w:hAnsi="Calibri" w:cs="Arial"/>
                <w:color w:val="000000" w:themeColor="text1"/>
              </w:rPr>
              <w:t>. Capacidade: 1 litro</w:t>
            </w:r>
          </w:p>
        </w:tc>
      </w:tr>
    </w:tbl>
    <w:p w:rsidR="00A33EAB" w:rsidRPr="00D02DEE" w:rsidRDefault="00A33EAB" w:rsidP="004B06D5">
      <w:pPr>
        <w:suppressAutoHyphens w:val="0"/>
        <w:spacing w:before="120" w:after="120" w:line="360" w:lineRule="auto"/>
        <w:jc w:val="center"/>
        <w:rPr>
          <w:rFonts w:cstheme="minorHAnsi"/>
          <w:color w:val="000000" w:themeColor="text1"/>
          <w:sz w:val="24"/>
          <w:szCs w:val="24"/>
        </w:rPr>
      </w:pPr>
    </w:p>
    <w:p w:rsidR="004B06D5" w:rsidRPr="00D02DEE" w:rsidRDefault="004B06D5" w:rsidP="004B06D5">
      <w:pPr>
        <w:suppressAutoHyphens w:val="0"/>
        <w:spacing w:before="120" w:after="120" w:line="360" w:lineRule="auto"/>
        <w:jc w:val="center"/>
        <w:rPr>
          <w:rFonts w:cstheme="minorHAnsi"/>
          <w:color w:val="000000" w:themeColor="text1"/>
          <w:sz w:val="24"/>
          <w:szCs w:val="24"/>
        </w:rPr>
      </w:pPr>
      <w:r w:rsidRPr="00D02DEE">
        <w:rPr>
          <w:rFonts w:cstheme="minorHAnsi"/>
          <w:color w:val="000000" w:themeColor="text1"/>
          <w:sz w:val="24"/>
          <w:szCs w:val="24"/>
        </w:rPr>
        <w:t xml:space="preserve">LOTE 02: MATERIAL DE EXPEDIENTE; </w:t>
      </w:r>
      <w:proofErr w:type="gramStart"/>
      <w:r w:rsidRPr="00D02DEE">
        <w:rPr>
          <w:rFonts w:cstheme="minorHAnsi"/>
          <w:color w:val="000000" w:themeColor="text1"/>
          <w:sz w:val="24"/>
          <w:szCs w:val="24"/>
        </w:rPr>
        <w:t>E</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045"/>
        <w:gridCol w:w="1030"/>
        <w:gridCol w:w="5745"/>
      </w:tblGrid>
      <w:tr w:rsidR="00D02DEE" w:rsidRPr="00D02DEE" w:rsidTr="00965772">
        <w:tc>
          <w:tcPr>
            <w:tcW w:w="9779" w:type="dxa"/>
            <w:gridSpan w:val="4"/>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b/>
                <w:color w:val="000000" w:themeColor="text1"/>
              </w:rPr>
              <w:t>MATERIAL DE EXPEDIENTE – LOTE 02</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Item</w:t>
            </w:r>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Unid</w:t>
            </w:r>
            <w:proofErr w:type="spellEnd"/>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Qtd</w:t>
            </w:r>
            <w:proofErr w:type="spellEnd"/>
          </w:p>
        </w:tc>
        <w:tc>
          <w:tcPr>
            <w:tcW w:w="6552"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Especificação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1</w:t>
            </w:r>
            <w:proofErr w:type="gramEnd"/>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01</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LÁPIS grafite preto. Embalagem com 144 unidades.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2</w:t>
            </w:r>
            <w:proofErr w:type="gramEnd"/>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03</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CANETA MARCA TEXTO material plástico, ponta tipo chanfrada </w:t>
            </w:r>
            <w:proofErr w:type="gramStart"/>
            <w:r w:rsidRPr="00D02DEE">
              <w:rPr>
                <w:rFonts w:ascii="Calibri" w:hAnsi="Calibri" w:cs="Arial"/>
                <w:color w:val="000000" w:themeColor="text1"/>
              </w:rPr>
              <w:t>4mm</w:t>
            </w:r>
            <w:proofErr w:type="gramEnd"/>
            <w:r w:rsidRPr="00D02DEE">
              <w:rPr>
                <w:rFonts w:ascii="Calibri" w:hAnsi="Calibri" w:cs="Arial"/>
                <w:color w:val="000000" w:themeColor="text1"/>
              </w:rPr>
              <w:t>, a base de água material não recarregável, produto não tóxico e secagem rápida. Preferência de cor fluorescente amarela ou Fluorescente</w:t>
            </w:r>
            <w:r w:rsidR="00B239F3">
              <w:rPr>
                <w:rFonts w:ascii="Calibri" w:hAnsi="Calibri" w:cs="Arial"/>
                <w:color w:val="000000" w:themeColor="text1"/>
              </w:rPr>
              <w:t xml:space="preserve"> </w:t>
            </w:r>
            <w:r w:rsidRPr="00D02DEE">
              <w:rPr>
                <w:rFonts w:ascii="Calibri" w:hAnsi="Calibri" w:cs="Arial"/>
                <w:color w:val="000000" w:themeColor="text1"/>
              </w:rPr>
              <w:t>laranja. Caixa com 12 unidades.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lastRenderedPageBreak/>
              <w:t>3</w:t>
            </w:r>
            <w:proofErr w:type="gramEnd"/>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08</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ALMOFADA CARIMBO material caixa plástico ou metal, material almofada esponja absorvente revestida de tecido, cor azul, material recarregável.</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4</w:t>
            </w:r>
            <w:proofErr w:type="gramEnd"/>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center"/>
          </w:tcPr>
          <w:p w:rsidR="00A33EAB" w:rsidRPr="00D02DEE" w:rsidRDefault="00A33EAB" w:rsidP="00965772">
            <w:pPr>
              <w:jc w:val="both"/>
              <w:rPr>
                <w:rFonts w:ascii="Calibri" w:hAnsi="Calibri" w:cs="Arial"/>
                <w:color w:val="000000" w:themeColor="text1"/>
                <w:shd w:val="clear" w:color="auto" w:fill="FFFFFF"/>
              </w:rPr>
            </w:pPr>
            <w:r w:rsidRPr="00D02DEE">
              <w:rPr>
                <w:rFonts w:ascii="Calibri" w:hAnsi="Calibri" w:cs="Arial"/>
                <w:color w:val="000000" w:themeColor="text1"/>
                <w:shd w:val="clear" w:color="auto" w:fill="FFFFFF"/>
              </w:rPr>
              <w:t xml:space="preserve">APONTADOR DE METAL, formato retangular com lâmina </w:t>
            </w:r>
            <w:proofErr w:type="spellStart"/>
            <w:r w:rsidRPr="00D02DEE">
              <w:rPr>
                <w:rFonts w:ascii="Calibri" w:hAnsi="Calibri" w:cs="Arial"/>
                <w:color w:val="000000" w:themeColor="text1"/>
                <w:shd w:val="clear" w:color="auto" w:fill="FFFFFF"/>
              </w:rPr>
              <w:t>antiferrugem</w:t>
            </w:r>
            <w:proofErr w:type="spellEnd"/>
            <w:r w:rsidRPr="00D02DEE">
              <w:rPr>
                <w:rFonts w:ascii="Calibri" w:hAnsi="Calibri" w:cs="Arial"/>
                <w:color w:val="000000" w:themeColor="text1"/>
                <w:shd w:val="clear" w:color="auto" w:fill="FFFFFF"/>
              </w:rPr>
              <w:t>.</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5</w:t>
            </w:r>
            <w:proofErr w:type="gramEnd"/>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50</w:t>
            </w:r>
          </w:p>
        </w:tc>
        <w:tc>
          <w:tcPr>
            <w:tcW w:w="6552" w:type="dxa"/>
            <w:shd w:val="clear" w:color="auto" w:fill="auto"/>
            <w:vAlign w:val="bottom"/>
          </w:tcPr>
          <w:p w:rsidR="00A33EAB" w:rsidRPr="00D02DEE" w:rsidRDefault="00A33EAB" w:rsidP="00965772">
            <w:pPr>
              <w:rPr>
                <w:rFonts w:ascii="Calibri" w:hAnsi="Calibri" w:cs="Arial"/>
                <w:color w:val="000000" w:themeColor="text1"/>
                <w:shd w:val="clear" w:color="auto" w:fill="FFFFFF"/>
              </w:rPr>
            </w:pPr>
            <w:r w:rsidRPr="00D02DEE">
              <w:rPr>
                <w:rFonts w:ascii="Calibri" w:hAnsi="Calibri" w:cs="Arial"/>
                <w:color w:val="000000" w:themeColor="text1"/>
                <w:shd w:val="clear" w:color="auto" w:fill="FFFFFF"/>
              </w:rPr>
              <w:t>BLOCO RASCUNHO c/100 folhas sulfites retangulares sem pauta, formato 15X10 cm.</w:t>
            </w:r>
          </w:p>
        </w:tc>
      </w:tr>
      <w:tr w:rsidR="00D02DEE" w:rsidRPr="00D02DEE" w:rsidTr="00965772">
        <w:tc>
          <w:tcPr>
            <w:tcW w:w="959"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 xml:space="preserve">     </w:t>
            </w:r>
            <w:proofErr w:type="gramStart"/>
            <w:r w:rsidRPr="00D02DEE">
              <w:rPr>
                <w:rFonts w:ascii="Calibri" w:hAnsi="Calibri" w:cs="Arial"/>
                <w:color w:val="000000" w:themeColor="text1"/>
              </w:rPr>
              <w:t>6</w:t>
            </w:r>
            <w:proofErr w:type="gramEnd"/>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2D397F">
            <w:pPr>
              <w:rPr>
                <w:rFonts w:ascii="Calibri" w:hAnsi="Calibri" w:cs="Arial"/>
                <w:color w:val="000000" w:themeColor="text1"/>
              </w:rPr>
            </w:pPr>
            <w:r w:rsidRPr="00D02DEE">
              <w:rPr>
                <w:rFonts w:ascii="Calibri" w:hAnsi="Calibri" w:cs="Arial"/>
                <w:color w:val="000000" w:themeColor="text1"/>
              </w:rPr>
              <w:t>03</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shd w:val="clear" w:color="auto" w:fill="FFFFFF"/>
              </w:rPr>
            </w:pPr>
            <w:r w:rsidRPr="00D02DEE">
              <w:rPr>
                <w:rFonts w:ascii="Calibri" w:hAnsi="Calibri" w:cs="Arial"/>
                <w:color w:val="000000" w:themeColor="text1"/>
                <w:shd w:val="clear" w:color="auto" w:fill="FFFFFF"/>
              </w:rPr>
              <w:t>CANETA AZUL esferográfica 07 que possua escrita fina e macia, material de corpo transparente permitindo a visualização do consumo da tinta, corpo sextavado (caixa com 50 unidades).</w:t>
            </w:r>
          </w:p>
        </w:tc>
      </w:tr>
      <w:tr w:rsidR="00D02DEE" w:rsidRPr="00D02DEE" w:rsidTr="00A33EAB">
        <w:trPr>
          <w:trHeight w:val="1602"/>
        </w:trPr>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7</w:t>
            </w:r>
            <w:proofErr w:type="gramEnd"/>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03</w:t>
            </w:r>
          </w:p>
          <w:p w:rsidR="00A33EAB" w:rsidRPr="00D02DEE" w:rsidRDefault="00A33EAB" w:rsidP="00965772">
            <w:pPr>
              <w:rPr>
                <w:rFonts w:ascii="Calibri" w:hAnsi="Calibri" w:cs="Arial"/>
                <w:color w:val="000000" w:themeColor="text1"/>
              </w:rPr>
            </w:pP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shd w:val="clear" w:color="auto" w:fill="FFFFFF"/>
              </w:rPr>
              <w:t>CANETA PRETA esferográfica 07 que possua escrita fina e macia, material de corpo transparente permitindo a visualização do consumo da tinta, corpo sextavado (caixa com 50 unidades).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8</w:t>
            </w:r>
            <w:proofErr w:type="gramEnd"/>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03</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GRAMPEADOR GRANDE 23/13 cor preta, produzido em aço com base e apoio de plástico, capacidade de grampear até 100 folhas.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9</w:t>
            </w:r>
            <w:proofErr w:type="gramEnd"/>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GRAMPEADOR 26/6 cor preta, produzido em aço com base e apoio de plástico.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10</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GRAMPO galvanizado para grampeador 23/13(caixa com 5000 unidades)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11</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GRAMPO galvanizado para grampeador 26/6(caixa com 5000 unidades)</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12</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COLA EM BASTÃO de 10g, cor</w:t>
            </w:r>
            <w:r w:rsidR="00B239F3">
              <w:rPr>
                <w:rFonts w:ascii="Calibri" w:hAnsi="Calibri" w:cs="Arial"/>
                <w:color w:val="000000" w:themeColor="text1"/>
              </w:rPr>
              <w:t xml:space="preserve"> </w:t>
            </w:r>
            <w:r w:rsidRPr="00D02DEE">
              <w:rPr>
                <w:rFonts w:ascii="Calibri" w:hAnsi="Calibri" w:cs="Arial"/>
                <w:color w:val="000000" w:themeColor="text1"/>
              </w:rPr>
              <w:t>branca, cola que não enrugue o papel, não tóxica, secagem rápida (caixa com 10 unidades</w:t>
            </w:r>
            <w:proofErr w:type="gramStart"/>
            <w:r w:rsidRPr="00D02DEE">
              <w:rPr>
                <w:rFonts w:ascii="Calibri" w:hAnsi="Calibri" w:cs="Arial"/>
                <w:color w:val="000000" w:themeColor="text1"/>
              </w:rPr>
              <w:t>)</w:t>
            </w:r>
            <w:proofErr w:type="gramEnd"/>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13</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COLA líquida (1 kg) branca, lavável e atóxica.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14</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CORRETIVO EM FITA sem cheiro, cor </w:t>
            </w:r>
            <w:proofErr w:type="gramStart"/>
            <w:r w:rsidRPr="00D02DEE">
              <w:rPr>
                <w:rFonts w:ascii="Calibri" w:hAnsi="Calibri" w:cs="Arial"/>
                <w:color w:val="000000" w:themeColor="text1"/>
              </w:rPr>
              <w:t>branca, não tóxico, de alta cobertura</w:t>
            </w:r>
            <w:proofErr w:type="gramEnd"/>
            <w:r w:rsidRPr="00D02DEE">
              <w:rPr>
                <w:rFonts w:ascii="Calibri" w:hAnsi="Calibri" w:cs="Arial"/>
                <w:color w:val="000000" w:themeColor="text1"/>
              </w:rPr>
              <w:t>, secagem imediata. (10 m)</w:t>
            </w:r>
          </w:p>
        </w:tc>
      </w:tr>
      <w:tr w:rsidR="00D02DEE" w:rsidRPr="00D02DEE" w:rsidTr="00A33EAB">
        <w:trPr>
          <w:trHeight w:val="715"/>
        </w:trPr>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lastRenderedPageBreak/>
              <w:t>15</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p w:rsidR="00A33EAB" w:rsidRPr="00D02DEE" w:rsidRDefault="00A33EAB" w:rsidP="00965772">
            <w:pPr>
              <w:rPr>
                <w:rFonts w:ascii="Calibri" w:hAnsi="Calibri" w:cs="Arial"/>
                <w:color w:val="000000" w:themeColor="text1"/>
              </w:rPr>
            </w:pP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500</w:t>
            </w:r>
          </w:p>
          <w:p w:rsidR="00A33EAB" w:rsidRPr="00D02DEE" w:rsidRDefault="00A33EAB" w:rsidP="00965772">
            <w:pPr>
              <w:rPr>
                <w:rFonts w:ascii="Calibri" w:hAnsi="Calibri" w:cs="Arial"/>
                <w:color w:val="000000" w:themeColor="text1"/>
              </w:rPr>
            </w:pPr>
          </w:p>
        </w:tc>
        <w:tc>
          <w:tcPr>
            <w:tcW w:w="6552" w:type="dxa"/>
            <w:shd w:val="clear" w:color="auto" w:fill="auto"/>
            <w:vAlign w:val="bottom"/>
          </w:tcPr>
          <w:p w:rsidR="00A33EAB" w:rsidRPr="00D02DEE" w:rsidRDefault="00A33EAB" w:rsidP="002D397F">
            <w:pPr>
              <w:shd w:val="clear" w:color="auto" w:fill="FFFFFF"/>
              <w:spacing w:after="100" w:afterAutospacing="1"/>
              <w:rPr>
                <w:rFonts w:ascii="Calibri" w:hAnsi="Calibri" w:cs="Arial"/>
                <w:color w:val="000000" w:themeColor="text1"/>
              </w:rPr>
            </w:pPr>
            <w:r w:rsidRPr="00D02DEE">
              <w:rPr>
                <w:rFonts w:ascii="Calibri" w:hAnsi="Calibri" w:cs="Arial"/>
                <w:color w:val="000000" w:themeColor="text1"/>
              </w:rPr>
              <w:t>ENVELOPE saco Kraft Natural Pardo. Medidas: 16,2 x 22,9 cm</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16</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01</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EXTRATOR DE GRAMPOS galvanizado ou metal cromado tipo espátula, cor prata (Caixa/com 12 unidades</w:t>
            </w:r>
            <w:proofErr w:type="gramStart"/>
            <w:r w:rsidRPr="00D02DEE">
              <w:rPr>
                <w:rFonts w:ascii="Calibri" w:hAnsi="Calibri" w:cs="Arial"/>
                <w:color w:val="000000" w:themeColor="text1"/>
              </w:rPr>
              <w:t>)</w:t>
            </w:r>
            <w:proofErr w:type="gramEnd"/>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17</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FITA ADESIVA 12 mm x 10 metros de comprimento por rolo, transparente, de alta qualidade excelente aderência.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18</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FITA ADESIVA 4,8 cm de largura x 100 metros de comprimento por rolo, transparente, de alta qualidade excelente aderência. </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19</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08</w:t>
            </w:r>
          </w:p>
        </w:tc>
        <w:tc>
          <w:tcPr>
            <w:tcW w:w="6552" w:type="dxa"/>
            <w:shd w:val="clear" w:color="auto" w:fill="auto"/>
            <w:vAlign w:val="bottom"/>
          </w:tcPr>
          <w:p w:rsidR="00A33EAB" w:rsidRPr="00D02DEE" w:rsidRDefault="00A33EAB" w:rsidP="00B239F3">
            <w:pPr>
              <w:shd w:val="clear" w:color="auto" w:fill="FFFFFF"/>
              <w:rPr>
                <w:rFonts w:ascii="Calibri" w:hAnsi="Calibri" w:cs="Arial"/>
                <w:color w:val="000000" w:themeColor="text1"/>
              </w:rPr>
            </w:pPr>
            <w:r w:rsidRPr="00D02DEE">
              <w:rPr>
                <w:rFonts w:ascii="Calibri" w:hAnsi="Calibri" w:cs="Arial"/>
                <w:color w:val="000000" w:themeColor="text1"/>
              </w:rPr>
              <w:t>PERFURADOR DE PAPEL MÉDIO 02 furos /capacidade de no mínimo 20 folhas, estrutura metálica, guia para centralização das folhas, gaveta coletora com grande capaci</w:t>
            </w:r>
            <w:r w:rsidR="00B239F3">
              <w:rPr>
                <w:rFonts w:ascii="Calibri" w:hAnsi="Calibri" w:cs="Arial"/>
                <w:color w:val="000000" w:themeColor="text1"/>
              </w:rPr>
              <w:t>dade, preferência na cor preta.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20</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02</w:t>
            </w:r>
          </w:p>
        </w:tc>
        <w:tc>
          <w:tcPr>
            <w:tcW w:w="6552" w:type="dxa"/>
            <w:shd w:val="clear" w:color="auto" w:fill="auto"/>
            <w:vAlign w:val="bottom"/>
          </w:tcPr>
          <w:p w:rsidR="00A33EAB" w:rsidRPr="00D02DEE" w:rsidRDefault="00A33EAB" w:rsidP="00965772">
            <w:pPr>
              <w:shd w:val="clear" w:color="auto" w:fill="FFFFFF"/>
              <w:rPr>
                <w:rFonts w:ascii="Calibri" w:hAnsi="Calibri" w:cs="Arial"/>
                <w:color w:val="000000" w:themeColor="text1"/>
              </w:rPr>
            </w:pPr>
            <w:r w:rsidRPr="00D02DEE">
              <w:rPr>
                <w:rFonts w:ascii="Calibri" w:hAnsi="Calibri" w:cs="Arial"/>
                <w:color w:val="000000" w:themeColor="text1"/>
              </w:rPr>
              <w:t>PERFURADOR DE PAPEL GRANDE;</w:t>
            </w:r>
            <w:proofErr w:type="gramStart"/>
            <w:r w:rsidRPr="00D02DEE">
              <w:rPr>
                <w:rFonts w:ascii="Calibri" w:hAnsi="Calibri" w:cs="Arial"/>
                <w:color w:val="000000" w:themeColor="text1"/>
              </w:rPr>
              <w:t xml:space="preserve">  </w:t>
            </w:r>
            <w:proofErr w:type="gramEnd"/>
            <w:r w:rsidRPr="00D02DEE">
              <w:rPr>
                <w:rFonts w:ascii="Calibri" w:hAnsi="Calibri" w:cs="Arial"/>
                <w:color w:val="000000" w:themeColor="text1"/>
              </w:rPr>
              <w:t>02 furos/capacidade de no mínimo de 100 folhas estrutura metálica, guia para centralização das folhas, gaveta coletora com grande capacidade, preferência na cor preta.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21</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04</w:t>
            </w:r>
          </w:p>
        </w:tc>
        <w:tc>
          <w:tcPr>
            <w:tcW w:w="6552" w:type="dxa"/>
            <w:shd w:val="clear" w:color="auto" w:fill="auto"/>
            <w:vAlign w:val="bottom"/>
          </w:tcPr>
          <w:p w:rsidR="00A33EAB" w:rsidRPr="00D02DEE" w:rsidRDefault="00A33EAB" w:rsidP="00965772">
            <w:pPr>
              <w:spacing w:line="300" w:lineRule="atLeast"/>
              <w:textAlignment w:val="baseline"/>
              <w:rPr>
                <w:rFonts w:ascii="Calibri" w:hAnsi="Calibri" w:cs="Arial"/>
                <w:color w:val="000000" w:themeColor="text1"/>
              </w:rPr>
            </w:pPr>
            <w:r w:rsidRPr="00D02DEE">
              <w:rPr>
                <w:rFonts w:ascii="Calibri" w:hAnsi="Calibri" w:cs="Arial"/>
                <w:color w:val="000000" w:themeColor="text1"/>
              </w:rPr>
              <w:t>LIVRO DE PROTOCOLO DE CORRESPONDENCIA</w:t>
            </w:r>
            <w:r w:rsidRPr="00D02DEE">
              <w:rPr>
                <w:rFonts w:ascii="Calibri" w:hAnsi="Calibri" w:cs="Arial"/>
                <w:bCs/>
                <w:color w:val="000000" w:themeColor="text1"/>
                <w:bdr w:val="none" w:sz="0" w:space="0" w:color="auto" w:frame="1"/>
              </w:rPr>
              <w:t>, 104 Folhas</w:t>
            </w:r>
            <w:r w:rsidRPr="00D02DEE">
              <w:rPr>
                <w:rFonts w:ascii="Calibri" w:hAnsi="Calibri" w:cs="Arial"/>
                <w:color w:val="000000" w:themeColor="text1"/>
              </w:rPr>
              <w:t>; Capa em papelão; Medidas: 160 x 220 mm;</w:t>
            </w:r>
          </w:p>
          <w:p w:rsidR="00A33EAB" w:rsidRPr="00D02DEE" w:rsidRDefault="00A33EAB" w:rsidP="00A33EAB">
            <w:pPr>
              <w:rPr>
                <w:rFonts w:ascii="Calibri" w:hAnsi="Calibri" w:cs="Arial"/>
                <w:color w:val="000000" w:themeColor="text1"/>
              </w:rPr>
            </w:pPr>
            <w:r w:rsidRPr="00D02DEE">
              <w:rPr>
                <w:rFonts w:ascii="Calibri" w:hAnsi="Calibri" w:cs="Arial"/>
                <w:color w:val="000000" w:themeColor="text1"/>
              </w:rPr>
              <w:t xml:space="preserve">Gramatura: 0,70g. </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22</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12</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PAPEL A4 (</w:t>
            </w:r>
            <w:proofErr w:type="gramStart"/>
            <w:r w:rsidRPr="00D02DEE">
              <w:rPr>
                <w:rFonts w:ascii="Calibri" w:hAnsi="Calibri" w:cs="Arial"/>
                <w:color w:val="000000" w:themeColor="text1"/>
              </w:rPr>
              <w:t>21x29,</w:t>
            </w:r>
            <w:proofErr w:type="gramEnd"/>
            <w:r w:rsidRPr="00D02DEE">
              <w:rPr>
                <w:rFonts w:ascii="Calibri" w:hAnsi="Calibri" w:cs="Arial"/>
                <w:color w:val="000000" w:themeColor="text1"/>
              </w:rPr>
              <w:t xml:space="preserve">7cm) 5000 FOLHAS </w:t>
            </w:r>
          </w:p>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 xml:space="preserve">100% Reciclável, gramatura: 75 g/m² CAIXA COM 10 PCTS DE 500 </w:t>
            </w:r>
            <w:proofErr w:type="gramStart"/>
            <w:r w:rsidRPr="00D02DEE">
              <w:rPr>
                <w:rFonts w:ascii="Calibri" w:hAnsi="Calibri" w:cs="Arial"/>
                <w:color w:val="000000" w:themeColor="text1"/>
              </w:rPr>
              <w:t>FLS</w:t>
            </w:r>
            <w:proofErr w:type="gramEnd"/>
            <w:r w:rsidRPr="00D02DEE">
              <w:rPr>
                <w:rFonts w:ascii="Calibri" w:hAnsi="Calibri" w:cs="Arial"/>
                <w:color w:val="000000" w:themeColor="text1"/>
              </w:rPr>
              <w:t xml:space="preserve"> </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23</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50</w:t>
            </w:r>
          </w:p>
        </w:tc>
        <w:tc>
          <w:tcPr>
            <w:tcW w:w="6552" w:type="dxa"/>
            <w:shd w:val="clear" w:color="auto" w:fill="auto"/>
            <w:vAlign w:val="bottom"/>
          </w:tcPr>
          <w:p w:rsidR="00A33EAB" w:rsidRPr="00D02DEE" w:rsidRDefault="00A33EAB" w:rsidP="00965772">
            <w:pPr>
              <w:jc w:val="both"/>
              <w:rPr>
                <w:rFonts w:ascii="Calibri" w:hAnsi="Calibri" w:cs="Arial"/>
                <w:color w:val="000000" w:themeColor="text1"/>
              </w:rPr>
            </w:pPr>
            <w:r w:rsidRPr="00D02DEE">
              <w:rPr>
                <w:rFonts w:ascii="Calibri" w:hAnsi="Calibri" w:cs="Arial"/>
                <w:color w:val="000000" w:themeColor="text1"/>
              </w:rPr>
              <w:t>PASTA CLASSIFICADORA com impressão em cartolina e lombo regulável que acompanhe grampo.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24</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20</w:t>
            </w:r>
          </w:p>
        </w:tc>
        <w:tc>
          <w:tcPr>
            <w:tcW w:w="6552" w:type="dxa"/>
            <w:shd w:val="clear" w:color="auto" w:fill="auto"/>
            <w:vAlign w:val="bottom"/>
          </w:tcPr>
          <w:p w:rsidR="00A33EAB" w:rsidRPr="00D02DEE" w:rsidRDefault="00A33EAB" w:rsidP="00965772">
            <w:pPr>
              <w:pStyle w:val="NormalWeb"/>
              <w:shd w:val="clear" w:color="auto" w:fill="FFFFFF"/>
              <w:rPr>
                <w:rFonts w:ascii="Calibri" w:hAnsi="Calibri" w:cs="Arial"/>
                <w:color w:val="000000" w:themeColor="text1"/>
              </w:rPr>
            </w:pPr>
            <w:r w:rsidRPr="00D02DEE">
              <w:rPr>
                <w:rFonts w:ascii="Calibri" w:hAnsi="Calibri" w:cs="Arial"/>
                <w:color w:val="000000" w:themeColor="text1"/>
              </w:rPr>
              <w:t xml:space="preserve">PASTA SUSPENSA MARMORIZADA COMPLETA Tipo Marmorizada, Medidas </w:t>
            </w:r>
            <w:proofErr w:type="gramStart"/>
            <w:r w:rsidRPr="00D02DEE">
              <w:rPr>
                <w:rFonts w:ascii="Calibri" w:hAnsi="Calibri" w:cs="Arial"/>
                <w:color w:val="000000" w:themeColor="text1"/>
              </w:rPr>
              <w:t>da Pastas</w:t>
            </w:r>
            <w:proofErr w:type="gramEnd"/>
            <w:r w:rsidRPr="00D02DEE">
              <w:rPr>
                <w:rFonts w:ascii="Calibri" w:hAnsi="Calibri" w:cs="Arial"/>
                <w:color w:val="000000" w:themeColor="text1"/>
              </w:rPr>
              <w:t>: 36 cm de Comprimento- 24 cm de Altura- 39/40 cm Encaixe da Vareta.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lastRenderedPageBreak/>
              <w:t>25</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150</w:t>
            </w:r>
          </w:p>
        </w:tc>
        <w:tc>
          <w:tcPr>
            <w:tcW w:w="6552" w:type="dxa"/>
            <w:shd w:val="clear" w:color="auto" w:fill="auto"/>
            <w:vAlign w:val="bottom"/>
          </w:tcPr>
          <w:p w:rsidR="00A33EAB" w:rsidRPr="00D02DEE" w:rsidRDefault="00A33EAB" w:rsidP="00965772">
            <w:pPr>
              <w:pStyle w:val="NormalWeb"/>
              <w:shd w:val="clear" w:color="auto" w:fill="FFFFFF"/>
              <w:rPr>
                <w:rFonts w:ascii="Calibri" w:hAnsi="Calibri" w:cs="Arial"/>
                <w:color w:val="000000" w:themeColor="text1"/>
              </w:rPr>
            </w:pPr>
            <w:r w:rsidRPr="00D02DEE">
              <w:rPr>
                <w:rFonts w:ascii="Calibri" w:hAnsi="Calibri" w:cs="Arial"/>
                <w:color w:val="000000" w:themeColor="text1"/>
              </w:rPr>
              <w:t xml:space="preserve">PASTA em cartão duplex colorido plastificado com grampo plástico. Formato 335 x 230 </w:t>
            </w:r>
            <w:proofErr w:type="spellStart"/>
            <w:r w:rsidRPr="00D02DEE">
              <w:rPr>
                <w:rFonts w:ascii="Calibri" w:hAnsi="Calibri" w:cs="Arial"/>
                <w:color w:val="000000" w:themeColor="text1"/>
              </w:rPr>
              <w:t>mm.</w:t>
            </w:r>
            <w:proofErr w:type="spellEnd"/>
            <w:r w:rsidRPr="00D02DEE">
              <w:rPr>
                <w:rFonts w:ascii="Calibri" w:hAnsi="Calibri" w:cs="Arial"/>
                <w:color w:val="000000" w:themeColor="text1"/>
              </w:rPr>
              <w:t xml:space="preserve"> Preferência de cores azul e vermelha.</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26</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300</w:t>
            </w:r>
          </w:p>
        </w:tc>
        <w:tc>
          <w:tcPr>
            <w:tcW w:w="6552" w:type="dxa"/>
            <w:shd w:val="clear" w:color="auto" w:fill="auto"/>
            <w:vAlign w:val="bottom"/>
          </w:tcPr>
          <w:p w:rsidR="00A33EAB" w:rsidRPr="00D02DEE" w:rsidRDefault="00A33EAB" w:rsidP="00965772">
            <w:pPr>
              <w:pStyle w:val="Ttulo1"/>
              <w:shd w:val="clear" w:color="auto" w:fill="FFFFFF"/>
              <w:rPr>
                <w:rFonts w:ascii="Calibri" w:hAnsi="Calibri" w:cs="Arial"/>
                <w:b w:val="0"/>
                <w:bCs w:val="0"/>
                <w:color w:val="000000" w:themeColor="text1"/>
                <w:sz w:val="24"/>
                <w:szCs w:val="24"/>
              </w:rPr>
            </w:pPr>
            <w:r w:rsidRPr="00D02DEE">
              <w:rPr>
                <w:rFonts w:ascii="Calibri" w:hAnsi="Calibri" w:cs="Arial"/>
                <w:b w:val="0"/>
                <w:color w:val="000000" w:themeColor="text1"/>
                <w:sz w:val="24"/>
                <w:szCs w:val="24"/>
              </w:rPr>
              <w:t>ENVELOPE A4 saco Kraft Natural Pardo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27</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965772">
            <w:pPr>
              <w:pStyle w:val="Ttulo1"/>
              <w:shd w:val="clear" w:color="auto" w:fill="FFFFFF"/>
              <w:rPr>
                <w:rFonts w:ascii="Calibri" w:hAnsi="Calibri" w:cs="Arial"/>
                <w:b w:val="0"/>
                <w:bCs w:val="0"/>
                <w:color w:val="000000" w:themeColor="text1"/>
                <w:sz w:val="24"/>
                <w:szCs w:val="24"/>
              </w:rPr>
            </w:pPr>
            <w:r w:rsidRPr="00D02DEE">
              <w:rPr>
                <w:rFonts w:ascii="Calibri" w:hAnsi="Calibri" w:cs="Arial"/>
                <w:b w:val="0"/>
                <w:color w:val="000000" w:themeColor="text1"/>
                <w:sz w:val="24"/>
                <w:szCs w:val="24"/>
              </w:rPr>
              <w:t xml:space="preserve">TESOURA Multiuso. </w:t>
            </w:r>
            <w:r w:rsidRPr="00D02DEE">
              <w:rPr>
                <w:rFonts w:ascii="Calibri" w:hAnsi="Calibri" w:cs="Arial"/>
                <w:color w:val="000000" w:themeColor="text1"/>
                <w:sz w:val="24"/>
                <w:szCs w:val="24"/>
                <w:shd w:val="clear" w:color="auto" w:fill="FFFFFF"/>
              </w:rPr>
              <w:t xml:space="preserve"> </w:t>
            </w:r>
            <w:r w:rsidRPr="00D02DEE">
              <w:rPr>
                <w:rFonts w:ascii="Calibri" w:hAnsi="Calibri" w:cs="Arial"/>
                <w:b w:val="0"/>
                <w:color w:val="000000" w:themeColor="text1"/>
                <w:sz w:val="24"/>
                <w:szCs w:val="24"/>
                <w:shd w:val="clear" w:color="auto" w:fill="FFFFFF"/>
              </w:rPr>
              <w:t xml:space="preserve">Confortável, leve e feita para cumprir várias tarefas, essa tesoura é um dos utensílios mais úteis que você pode ter em sua casa! A linha de tesouras da LAZI é a ideal para quem busca qualidade e praticidade na hora de cortar suas coisas, além de possuir um cabo de polipropileno que melhora o manuseio e é </w:t>
            </w:r>
            <w:proofErr w:type="spellStart"/>
            <w:proofErr w:type="gramStart"/>
            <w:r w:rsidRPr="00D02DEE">
              <w:rPr>
                <w:rFonts w:ascii="Calibri" w:hAnsi="Calibri" w:cs="Arial"/>
                <w:b w:val="0"/>
                <w:color w:val="000000" w:themeColor="text1"/>
                <w:sz w:val="24"/>
                <w:szCs w:val="24"/>
                <w:shd w:val="clear" w:color="auto" w:fill="FFFFFF"/>
              </w:rPr>
              <w:t>anti</w:t>
            </w:r>
            <w:proofErr w:type="spellEnd"/>
            <w:r w:rsidRPr="00D02DEE">
              <w:rPr>
                <w:rFonts w:ascii="Calibri" w:hAnsi="Calibri" w:cs="Arial"/>
                <w:b w:val="0"/>
                <w:color w:val="000000" w:themeColor="text1"/>
                <w:sz w:val="24"/>
                <w:szCs w:val="24"/>
                <w:shd w:val="clear" w:color="auto" w:fill="FFFFFF"/>
              </w:rPr>
              <w:t xml:space="preserve"> deslizamento</w:t>
            </w:r>
            <w:proofErr w:type="gramEnd"/>
            <w:r w:rsidRPr="00D02DEE">
              <w:rPr>
                <w:rFonts w:ascii="Calibri" w:hAnsi="Calibri" w:cs="Arial"/>
                <w:b w:val="0"/>
                <w:color w:val="000000" w:themeColor="text1"/>
                <w:sz w:val="24"/>
                <w:szCs w:val="24"/>
                <w:shd w:val="clear" w:color="auto" w:fill="FFFFFF"/>
              </w:rPr>
              <w:t xml:space="preserve">, sua lâmina INOX é muito afiada e fácil de lavar. Dimensões Comprimento: 19 cm Largura: </w:t>
            </w:r>
            <w:proofErr w:type="gramStart"/>
            <w:r w:rsidRPr="00D02DEE">
              <w:rPr>
                <w:rFonts w:ascii="Calibri" w:hAnsi="Calibri" w:cs="Arial"/>
                <w:b w:val="0"/>
                <w:color w:val="000000" w:themeColor="text1"/>
                <w:sz w:val="24"/>
                <w:szCs w:val="24"/>
                <w:shd w:val="clear" w:color="auto" w:fill="FFFFFF"/>
              </w:rPr>
              <w:t>8</w:t>
            </w:r>
            <w:proofErr w:type="gramEnd"/>
            <w:r w:rsidRPr="00D02DEE">
              <w:rPr>
                <w:rFonts w:ascii="Calibri" w:hAnsi="Calibri" w:cs="Arial"/>
                <w:b w:val="0"/>
                <w:color w:val="000000" w:themeColor="text1"/>
                <w:sz w:val="24"/>
                <w:szCs w:val="24"/>
                <w:shd w:val="clear" w:color="auto" w:fill="FFFFFF"/>
              </w:rPr>
              <w:t xml:space="preserve"> CM Altura: 1 CM</w:t>
            </w:r>
            <w:r w:rsidRPr="00D02DEE">
              <w:rPr>
                <w:rFonts w:ascii="Calibri" w:hAnsi="Calibri" w:cs="Arial"/>
                <w:b w:val="0"/>
                <w:color w:val="000000" w:themeColor="text1"/>
                <w:sz w:val="24"/>
                <w:szCs w:val="24"/>
              </w:rPr>
              <w:t xml:space="preserve">  </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28</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05</w:t>
            </w:r>
          </w:p>
        </w:tc>
        <w:tc>
          <w:tcPr>
            <w:tcW w:w="6552" w:type="dxa"/>
            <w:shd w:val="clear" w:color="auto" w:fill="auto"/>
            <w:vAlign w:val="bottom"/>
          </w:tcPr>
          <w:p w:rsidR="00A33EAB" w:rsidRPr="00D02DEE" w:rsidRDefault="00A33EAB" w:rsidP="00965772">
            <w:pPr>
              <w:pStyle w:val="Ttulo1"/>
              <w:shd w:val="clear" w:color="auto" w:fill="FFFFFF"/>
              <w:rPr>
                <w:rFonts w:ascii="Calibri" w:hAnsi="Calibri" w:cs="Arial"/>
                <w:b w:val="0"/>
                <w:bCs w:val="0"/>
                <w:color w:val="000000" w:themeColor="text1"/>
                <w:sz w:val="24"/>
                <w:szCs w:val="24"/>
              </w:rPr>
            </w:pPr>
            <w:r w:rsidRPr="00D02DEE">
              <w:rPr>
                <w:rFonts w:ascii="Calibri" w:hAnsi="Calibri" w:cs="Arial"/>
                <w:b w:val="0"/>
                <w:color w:val="000000" w:themeColor="text1"/>
                <w:sz w:val="24"/>
                <w:szCs w:val="24"/>
              </w:rPr>
              <w:t xml:space="preserve">PERCEVEJO LATONADO. Caixa com 100 unidades. </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29</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A33EAB">
            <w:pPr>
              <w:spacing w:before="225" w:after="225" w:line="300" w:lineRule="atLeast"/>
              <w:jc w:val="both"/>
              <w:textAlignment w:val="baseline"/>
              <w:rPr>
                <w:rFonts w:ascii="Calibri" w:hAnsi="Calibri" w:cs="Arial"/>
                <w:color w:val="000000" w:themeColor="text1"/>
              </w:rPr>
            </w:pPr>
            <w:r w:rsidRPr="00D02DEE">
              <w:rPr>
                <w:rFonts w:ascii="Calibri" w:hAnsi="Calibri" w:cs="Arial"/>
                <w:color w:val="000000" w:themeColor="text1"/>
              </w:rPr>
              <w:t>RÉGUA</w:t>
            </w:r>
            <w:r w:rsidRPr="00D02DEE">
              <w:rPr>
                <w:rFonts w:ascii="Calibri" w:hAnsi="Calibri" w:cs="Arial"/>
                <w:b/>
                <w:bCs/>
                <w:color w:val="000000" w:themeColor="text1"/>
              </w:rPr>
              <w:t xml:space="preserve"> </w:t>
            </w:r>
            <w:r w:rsidRPr="00D02DEE">
              <w:rPr>
                <w:rFonts w:ascii="Calibri" w:hAnsi="Calibri" w:cs="Arial"/>
                <w:color w:val="000000" w:themeColor="text1"/>
              </w:rPr>
              <w:t xml:space="preserve">de </w:t>
            </w:r>
            <w:proofErr w:type="gramStart"/>
            <w:r w:rsidRPr="00D02DEE">
              <w:rPr>
                <w:rFonts w:ascii="Calibri" w:hAnsi="Calibri" w:cs="Arial"/>
                <w:color w:val="000000" w:themeColor="text1"/>
              </w:rPr>
              <w:t>30cm</w:t>
            </w:r>
            <w:proofErr w:type="gramEnd"/>
            <w:r w:rsidRPr="00D02DEE">
              <w:rPr>
                <w:rFonts w:ascii="Calibri" w:hAnsi="Calibri" w:cs="Arial"/>
                <w:color w:val="000000" w:themeColor="text1"/>
              </w:rPr>
              <w:t xml:space="preserve"> injetada em poliestireno, </w:t>
            </w:r>
            <w:proofErr w:type="spellStart"/>
            <w:r w:rsidRPr="00D02DEE">
              <w:rPr>
                <w:rFonts w:ascii="Calibri" w:hAnsi="Calibri" w:cs="Arial"/>
                <w:color w:val="000000" w:themeColor="text1"/>
              </w:rPr>
              <w:t>super</w:t>
            </w:r>
            <w:proofErr w:type="spellEnd"/>
            <w:r w:rsidRPr="00D02DEE">
              <w:rPr>
                <w:rFonts w:ascii="Calibri" w:hAnsi="Calibri" w:cs="Arial"/>
                <w:color w:val="000000" w:themeColor="text1"/>
              </w:rPr>
              <w:t xml:space="preserve"> resistente (espessura de 3,4 mm). Permite apoio central para os dedos, mais firmeza de manuseio e precisão no traçado. Cor: Cristal</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30</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10</w:t>
            </w:r>
          </w:p>
        </w:tc>
        <w:tc>
          <w:tcPr>
            <w:tcW w:w="6552" w:type="dxa"/>
            <w:shd w:val="clear" w:color="auto" w:fill="auto"/>
            <w:vAlign w:val="bottom"/>
          </w:tcPr>
          <w:p w:rsidR="00A33EAB" w:rsidRPr="00D02DEE" w:rsidRDefault="00A33EAB" w:rsidP="00965772">
            <w:pPr>
              <w:shd w:val="clear" w:color="auto" w:fill="FFFFFF"/>
              <w:spacing w:after="100" w:afterAutospacing="1"/>
              <w:jc w:val="both"/>
              <w:rPr>
                <w:rFonts w:ascii="Calibri" w:hAnsi="Calibri" w:cs="Arial"/>
                <w:color w:val="000000" w:themeColor="text1"/>
              </w:rPr>
            </w:pPr>
            <w:r w:rsidRPr="00D02DEE">
              <w:rPr>
                <w:rFonts w:ascii="Calibri" w:hAnsi="Calibri" w:cs="Arial"/>
                <w:color w:val="000000" w:themeColor="text1"/>
              </w:rPr>
              <w:t xml:space="preserve">PORTA </w:t>
            </w:r>
            <w:r w:rsidRPr="00D02DEE">
              <w:rPr>
                <w:rFonts w:ascii="Calibri" w:hAnsi="Calibri" w:cs="Arial"/>
                <w:b/>
                <w:bCs/>
                <w:color w:val="000000" w:themeColor="text1"/>
              </w:rPr>
              <w:t xml:space="preserve">OBJETO </w:t>
            </w:r>
            <w:r w:rsidRPr="00D02DEE">
              <w:rPr>
                <w:rFonts w:ascii="Calibri" w:hAnsi="Calibri" w:cs="Arial"/>
                <w:color w:val="000000" w:themeColor="text1"/>
              </w:rPr>
              <w:t xml:space="preserve">canetas e clips em poliestireno, possui </w:t>
            </w:r>
            <w:proofErr w:type="gramStart"/>
            <w:r w:rsidRPr="00D02DEE">
              <w:rPr>
                <w:rFonts w:ascii="Calibri" w:hAnsi="Calibri" w:cs="Arial"/>
                <w:color w:val="000000" w:themeColor="text1"/>
              </w:rPr>
              <w:t>3</w:t>
            </w:r>
            <w:proofErr w:type="gramEnd"/>
            <w:r w:rsidRPr="00D02DEE">
              <w:rPr>
                <w:rFonts w:ascii="Calibri" w:hAnsi="Calibri" w:cs="Arial"/>
                <w:color w:val="000000" w:themeColor="text1"/>
              </w:rPr>
              <w:t xml:space="preserve"> divisões. Acomoda diversos tipos de materiais pequenos. Excelente para organização e personalização do seu ambiente. </w:t>
            </w:r>
            <w:proofErr w:type="gramStart"/>
            <w:r w:rsidRPr="00D02DEE">
              <w:rPr>
                <w:rFonts w:ascii="Calibri" w:hAnsi="Calibri" w:cs="Arial"/>
                <w:color w:val="000000" w:themeColor="text1"/>
              </w:rPr>
              <w:t>O Porta</w:t>
            </w:r>
            <w:proofErr w:type="gramEnd"/>
            <w:r w:rsidRPr="00D02DEE">
              <w:rPr>
                <w:rFonts w:ascii="Calibri" w:hAnsi="Calibri" w:cs="Arial"/>
                <w:color w:val="000000" w:themeColor="text1"/>
              </w:rPr>
              <w:t xml:space="preserve"> canetas e objetos possuem ótimo espaço como opções de uso. Organize canetas, lápis e objetos pequenos. Ótima opção para auxiliar a organização de mesas. Pode ser usado como ambientação no quarto. </w:t>
            </w:r>
            <w:r w:rsidRPr="00D02DEE">
              <w:rPr>
                <w:rFonts w:ascii="Calibri" w:hAnsi="Calibri" w:cs="Arial"/>
                <w:b/>
                <w:bCs/>
                <w:color w:val="000000" w:themeColor="text1"/>
                <w:u w:val="single"/>
              </w:rPr>
              <w:t>Especificações:</w:t>
            </w:r>
            <w:r w:rsidRPr="00D02DEE">
              <w:rPr>
                <w:rFonts w:ascii="Calibri" w:hAnsi="Calibri" w:cs="Arial"/>
                <w:color w:val="000000" w:themeColor="text1"/>
              </w:rPr>
              <w:t xml:space="preserve"> Base em Poliestireno; </w:t>
            </w:r>
            <w:proofErr w:type="gramStart"/>
            <w:r w:rsidRPr="00D02DEE">
              <w:rPr>
                <w:rFonts w:ascii="Calibri" w:hAnsi="Calibri" w:cs="Arial"/>
                <w:color w:val="000000" w:themeColor="text1"/>
              </w:rPr>
              <w:t>3</w:t>
            </w:r>
            <w:proofErr w:type="gramEnd"/>
            <w:r w:rsidRPr="00D02DEE">
              <w:rPr>
                <w:rFonts w:ascii="Calibri" w:hAnsi="Calibri" w:cs="Arial"/>
                <w:color w:val="000000" w:themeColor="text1"/>
              </w:rPr>
              <w:t xml:space="preserve"> Divisões; Peso Bruto 0,14 kg; Medida Produto Acabado 170x70x80 mm; </w:t>
            </w:r>
            <w:proofErr w:type="spellStart"/>
            <w:r w:rsidRPr="00D02DEE">
              <w:rPr>
                <w:rFonts w:ascii="Calibri" w:hAnsi="Calibri" w:cs="Arial"/>
                <w:color w:val="000000" w:themeColor="text1"/>
              </w:rPr>
              <w:t>CristaL</w:t>
            </w:r>
            <w:proofErr w:type="spellEnd"/>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31</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03</w:t>
            </w:r>
          </w:p>
        </w:tc>
        <w:tc>
          <w:tcPr>
            <w:tcW w:w="6552" w:type="dxa"/>
            <w:shd w:val="clear" w:color="auto" w:fill="auto"/>
            <w:vAlign w:val="bottom"/>
          </w:tcPr>
          <w:p w:rsidR="00A33EAB" w:rsidRPr="00D02DEE" w:rsidRDefault="00A33EAB" w:rsidP="00965772">
            <w:pPr>
              <w:shd w:val="clear" w:color="auto" w:fill="FFFFFF"/>
              <w:spacing w:after="100" w:afterAutospacing="1"/>
              <w:jc w:val="both"/>
              <w:rPr>
                <w:rFonts w:ascii="Calibri" w:hAnsi="Calibri" w:cs="Arial"/>
                <w:color w:val="000000" w:themeColor="text1"/>
              </w:rPr>
            </w:pPr>
            <w:proofErr w:type="gramStart"/>
            <w:r w:rsidRPr="00D02DEE">
              <w:rPr>
                <w:rFonts w:ascii="Calibri" w:hAnsi="Calibri" w:cs="Arial"/>
                <w:color w:val="000000" w:themeColor="text1"/>
              </w:rPr>
              <w:t>CLIPES GALVANIZADO</w:t>
            </w:r>
            <w:proofErr w:type="gramEnd"/>
            <w:r w:rsidRPr="00D02DEE">
              <w:rPr>
                <w:rFonts w:ascii="Calibri" w:hAnsi="Calibri" w:cs="Arial"/>
                <w:color w:val="000000" w:themeColor="text1"/>
              </w:rPr>
              <w:t xml:space="preserve"> Nº 2/0.  Caixa com 1.100 unidades. Medida: </w:t>
            </w:r>
            <w:proofErr w:type="gramStart"/>
            <w:r w:rsidRPr="00D02DEE">
              <w:rPr>
                <w:rFonts w:ascii="Calibri" w:hAnsi="Calibri" w:cs="Arial"/>
                <w:color w:val="000000" w:themeColor="text1"/>
              </w:rPr>
              <w:t>8mm</w:t>
            </w:r>
            <w:proofErr w:type="gramEnd"/>
            <w:r w:rsidRPr="00D02DEE">
              <w:rPr>
                <w:rFonts w:ascii="Calibri" w:hAnsi="Calibri" w:cs="Arial"/>
                <w:color w:val="000000" w:themeColor="text1"/>
              </w:rPr>
              <w:t xml:space="preserve"> x 25 mm</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32</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03</w:t>
            </w:r>
          </w:p>
        </w:tc>
        <w:tc>
          <w:tcPr>
            <w:tcW w:w="6552" w:type="dxa"/>
            <w:shd w:val="clear" w:color="auto" w:fill="auto"/>
            <w:vAlign w:val="bottom"/>
          </w:tcPr>
          <w:p w:rsidR="00A33EAB" w:rsidRPr="00D02DEE" w:rsidRDefault="00A33EAB" w:rsidP="00965772">
            <w:pPr>
              <w:shd w:val="clear" w:color="auto" w:fill="FFFFFF"/>
              <w:spacing w:after="100" w:afterAutospacing="1"/>
              <w:jc w:val="both"/>
              <w:rPr>
                <w:rFonts w:ascii="Calibri" w:hAnsi="Calibri" w:cs="Arial"/>
                <w:color w:val="000000" w:themeColor="text1"/>
              </w:rPr>
            </w:pPr>
            <w:proofErr w:type="gramStart"/>
            <w:r w:rsidRPr="00D02DEE">
              <w:rPr>
                <w:rFonts w:ascii="Calibri" w:hAnsi="Calibri" w:cs="Arial"/>
                <w:color w:val="000000" w:themeColor="text1"/>
              </w:rPr>
              <w:t>CLIPES GALVANIZADO</w:t>
            </w:r>
            <w:proofErr w:type="gramEnd"/>
            <w:r w:rsidRPr="00D02DEE">
              <w:rPr>
                <w:rFonts w:ascii="Calibri" w:hAnsi="Calibri" w:cs="Arial"/>
                <w:color w:val="000000" w:themeColor="text1"/>
              </w:rPr>
              <w:t xml:space="preserve"> Nº 3/0.  Caixa com 420 unidades. Medida: </w:t>
            </w:r>
            <w:proofErr w:type="gramStart"/>
            <w:r w:rsidRPr="00D02DEE">
              <w:rPr>
                <w:rFonts w:ascii="Calibri" w:hAnsi="Calibri" w:cs="Arial"/>
                <w:color w:val="000000" w:themeColor="text1"/>
              </w:rPr>
              <w:t>12mm</w:t>
            </w:r>
            <w:proofErr w:type="gramEnd"/>
            <w:r w:rsidRPr="00D02DEE">
              <w:rPr>
                <w:rFonts w:ascii="Calibri" w:hAnsi="Calibri" w:cs="Arial"/>
                <w:color w:val="000000" w:themeColor="text1"/>
              </w:rPr>
              <w:t xml:space="preserve"> x 37 mm</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lastRenderedPageBreak/>
              <w:t>33</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CX</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05</w:t>
            </w:r>
          </w:p>
        </w:tc>
        <w:tc>
          <w:tcPr>
            <w:tcW w:w="6552" w:type="dxa"/>
            <w:shd w:val="clear" w:color="auto" w:fill="auto"/>
            <w:vAlign w:val="bottom"/>
          </w:tcPr>
          <w:p w:rsidR="00A33EAB" w:rsidRPr="00D02DEE" w:rsidRDefault="00A33EAB" w:rsidP="00965772">
            <w:pPr>
              <w:shd w:val="clear" w:color="auto" w:fill="FFFFFF"/>
              <w:spacing w:after="100" w:afterAutospacing="1"/>
              <w:jc w:val="both"/>
              <w:rPr>
                <w:rFonts w:ascii="Calibri" w:hAnsi="Calibri" w:cs="Arial"/>
                <w:color w:val="000000" w:themeColor="text1"/>
              </w:rPr>
            </w:pPr>
            <w:proofErr w:type="gramStart"/>
            <w:r w:rsidRPr="00D02DEE">
              <w:rPr>
                <w:rFonts w:ascii="Calibri" w:hAnsi="Calibri" w:cs="Arial"/>
                <w:color w:val="000000" w:themeColor="text1"/>
              </w:rPr>
              <w:t>CLIPES GALVANIZADO</w:t>
            </w:r>
            <w:proofErr w:type="gramEnd"/>
            <w:r w:rsidRPr="00D02DEE">
              <w:rPr>
                <w:rFonts w:ascii="Calibri" w:hAnsi="Calibri" w:cs="Arial"/>
                <w:color w:val="000000" w:themeColor="text1"/>
              </w:rPr>
              <w:t xml:space="preserve"> Nº 12/0.  Caixa com 105 unidades. Medida: </w:t>
            </w:r>
            <w:proofErr w:type="gramStart"/>
            <w:r w:rsidRPr="00D02DEE">
              <w:rPr>
                <w:rFonts w:ascii="Calibri" w:hAnsi="Calibri" w:cs="Arial"/>
                <w:color w:val="000000" w:themeColor="text1"/>
              </w:rPr>
              <w:t>26mm</w:t>
            </w:r>
            <w:proofErr w:type="gramEnd"/>
            <w:r w:rsidRPr="00D02DEE">
              <w:rPr>
                <w:rFonts w:ascii="Calibri" w:hAnsi="Calibri" w:cs="Arial"/>
                <w:color w:val="000000" w:themeColor="text1"/>
              </w:rPr>
              <w:t xml:space="preserve"> x 70 mm</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34</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UN</w:t>
            </w:r>
          </w:p>
        </w:tc>
        <w:tc>
          <w:tcPr>
            <w:tcW w:w="1134" w:type="dxa"/>
            <w:shd w:val="clear" w:color="auto" w:fill="auto"/>
          </w:tcPr>
          <w:p w:rsidR="00A33EAB" w:rsidRPr="00D02DEE" w:rsidRDefault="00A33EAB" w:rsidP="00965772">
            <w:pPr>
              <w:rPr>
                <w:rFonts w:ascii="Calibri" w:hAnsi="Calibri" w:cs="Arial"/>
                <w:color w:val="000000" w:themeColor="text1"/>
              </w:rPr>
            </w:pPr>
            <w:r w:rsidRPr="00D02DEE">
              <w:rPr>
                <w:rFonts w:ascii="Calibri" w:hAnsi="Calibri" w:cs="Arial"/>
                <w:color w:val="000000" w:themeColor="text1"/>
              </w:rPr>
              <w:t>60</w:t>
            </w:r>
          </w:p>
        </w:tc>
        <w:tc>
          <w:tcPr>
            <w:tcW w:w="6552" w:type="dxa"/>
            <w:shd w:val="clear" w:color="auto" w:fill="auto"/>
            <w:vAlign w:val="bottom"/>
          </w:tcPr>
          <w:p w:rsidR="00A33EAB" w:rsidRPr="00D02DEE" w:rsidRDefault="00A33EAB" w:rsidP="00965772">
            <w:pPr>
              <w:spacing w:before="225" w:after="225" w:line="300" w:lineRule="atLeast"/>
              <w:jc w:val="both"/>
              <w:textAlignment w:val="baseline"/>
              <w:rPr>
                <w:rFonts w:ascii="Calibri" w:hAnsi="Calibri" w:cs="Arial"/>
                <w:color w:val="000000" w:themeColor="text1"/>
              </w:rPr>
            </w:pPr>
            <w:r w:rsidRPr="00D02DEE">
              <w:rPr>
                <w:rFonts w:ascii="Calibri" w:hAnsi="Calibri" w:cs="Arial"/>
                <w:color w:val="000000" w:themeColor="text1"/>
              </w:rPr>
              <w:t xml:space="preserve">BORRACHA BRANCA produzida em borracha natural e indicada para apagar escrita a lápis de lapiseira, em qualquer graduação de grafite. As borrachas naturais são produzidas a partir do látex das seringueiras, uma matéria-prima renovável, que se regenera na natureza. Macia, o que melhora a </w:t>
            </w:r>
            <w:proofErr w:type="spellStart"/>
            <w:r w:rsidRPr="00D02DEE">
              <w:rPr>
                <w:rFonts w:ascii="Calibri" w:hAnsi="Calibri" w:cs="Arial"/>
                <w:color w:val="000000" w:themeColor="text1"/>
              </w:rPr>
              <w:t>apagabilidade</w:t>
            </w:r>
            <w:proofErr w:type="spellEnd"/>
            <w:r w:rsidRPr="00D02DEE">
              <w:rPr>
                <w:rFonts w:ascii="Calibri" w:hAnsi="Calibri" w:cs="Arial"/>
                <w:color w:val="000000" w:themeColor="text1"/>
              </w:rPr>
              <w:t>. Possui código de barras na peça. Produzida em borracha natural.</w:t>
            </w:r>
          </w:p>
        </w:tc>
      </w:tr>
    </w:tbl>
    <w:p w:rsidR="00A33EAB" w:rsidRPr="00D02DEE" w:rsidRDefault="00A33EAB" w:rsidP="00A33EAB">
      <w:pPr>
        <w:suppressAutoHyphens w:val="0"/>
        <w:spacing w:before="120" w:after="120" w:line="360" w:lineRule="auto"/>
        <w:rPr>
          <w:rFonts w:cstheme="minorHAnsi"/>
          <w:color w:val="000000" w:themeColor="text1"/>
          <w:sz w:val="24"/>
          <w:szCs w:val="24"/>
        </w:rPr>
      </w:pPr>
    </w:p>
    <w:p w:rsidR="004B06D5" w:rsidRPr="00D02DEE" w:rsidRDefault="004B06D5" w:rsidP="002D397F">
      <w:pPr>
        <w:suppressAutoHyphens w:val="0"/>
        <w:spacing w:before="120" w:after="120" w:line="360" w:lineRule="auto"/>
        <w:jc w:val="center"/>
        <w:rPr>
          <w:rFonts w:cstheme="minorHAnsi"/>
          <w:color w:val="000000" w:themeColor="text1"/>
          <w:sz w:val="24"/>
          <w:szCs w:val="24"/>
        </w:rPr>
      </w:pPr>
      <w:r w:rsidRPr="00D02DEE">
        <w:rPr>
          <w:rFonts w:cstheme="minorHAnsi"/>
          <w:color w:val="000000" w:themeColor="text1"/>
          <w:sz w:val="24"/>
          <w:szCs w:val="24"/>
        </w:rPr>
        <w:t>LOTE 03: GÊNEROS ALIMENTÍCIOS.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049"/>
        <w:gridCol w:w="1035"/>
        <w:gridCol w:w="5733"/>
      </w:tblGrid>
      <w:tr w:rsidR="00D02DEE" w:rsidRPr="00D02DEE" w:rsidTr="00965772">
        <w:tc>
          <w:tcPr>
            <w:tcW w:w="9779" w:type="dxa"/>
            <w:gridSpan w:val="4"/>
            <w:shd w:val="clear" w:color="auto" w:fill="auto"/>
          </w:tcPr>
          <w:p w:rsidR="00A33EAB" w:rsidRPr="00D02DEE" w:rsidRDefault="00A33EAB" w:rsidP="00965772">
            <w:pPr>
              <w:jc w:val="center"/>
              <w:rPr>
                <w:rFonts w:ascii="Calibri" w:hAnsi="Calibri" w:cs="Arial"/>
                <w:b/>
                <w:color w:val="000000" w:themeColor="text1"/>
              </w:rPr>
            </w:pPr>
            <w:r w:rsidRPr="00D02DEE">
              <w:rPr>
                <w:rFonts w:ascii="Calibri" w:hAnsi="Calibri" w:cs="Arial"/>
                <w:b/>
                <w:color w:val="000000" w:themeColor="text1"/>
              </w:rPr>
              <w:t>GÊNEROS ALIMENTÍCIOS – LOTE 03</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Item</w:t>
            </w:r>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Unid</w:t>
            </w:r>
            <w:proofErr w:type="spellEnd"/>
          </w:p>
        </w:tc>
        <w:tc>
          <w:tcPr>
            <w:tcW w:w="1134" w:type="dxa"/>
            <w:shd w:val="clear" w:color="auto" w:fill="auto"/>
          </w:tcPr>
          <w:p w:rsidR="00A33EAB" w:rsidRPr="00D02DEE" w:rsidRDefault="00A33EAB" w:rsidP="00965772">
            <w:pPr>
              <w:jc w:val="center"/>
              <w:rPr>
                <w:rFonts w:ascii="Calibri" w:hAnsi="Calibri" w:cs="Arial"/>
                <w:color w:val="000000" w:themeColor="text1"/>
              </w:rPr>
            </w:pPr>
            <w:proofErr w:type="spellStart"/>
            <w:r w:rsidRPr="00D02DEE">
              <w:rPr>
                <w:rFonts w:ascii="Calibri" w:hAnsi="Calibri" w:cs="Arial"/>
                <w:color w:val="000000" w:themeColor="text1"/>
              </w:rPr>
              <w:t>Qtd</w:t>
            </w:r>
            <w:proofErr w:type="spellEnd"/>
          </w:p>
        </w:tc>
        <w:tc>
          <w:tcPr>
            <w:tcW w:w="6552" w:type="dxa"/>
            <w:shd w:val="clear" w:color="auto" w:fill="auto"/>
          </w:tcPr>
          <w:p w:rsidR="00A33EAB" w:rsidRPr="00D02DEE" w:rsidRDefault="00A33EAB" w:rsidP="00965772">
            <w:pPr>
              <w:jc w:val="center"/>
              <w:rPr>
                <w:rFonts w:ascii="Calibri" w:hAnsi="Calibri" w:cs="Arial"/>
                <w:color w:val="000000" w:themeColor="text1"/>
              </w:rPr>
            </w:pPr>
            <w:r w:rsidRPr="00D02DEE">
              <w:rPr>
                <w:rFonts w:ascii="Calibri" w:hAnsi="Calibri" w:cs="Arial"/>
                <w:color w:val="000000" w:themeColor="text1"/>
              </w:rPr>
              <w:t>Especificação</w:t>
            </w:r>
          </w:p>
        </w:tc>
      </w:tr>
      <w:tr w:rsidR="00D02DEE" w:rsidRPr="00D02DEE" w:rsidTr="00965772">
        <w:tc>
          <w:tcPr>
            <w:tcW w:w="959" w:type="dxa"/>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1</w:t>
            </w:r>
            <w:proofErr w:type="gramEnd"/>
          </w:p>
        </w:tc>
        <w:tc>
          <w:tcPr>
            <w:tcW w:w="1134" w:type="dxa"/>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PCT</w:t>
            </w: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tc>
        <w:tc>
          <w:tcPr>
            <w:tcW w:w="1134" w:type="dxa"/>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12</w:t>
            </w: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rPr>
                <w:rFonts w:ascii="Calibri" w:hAnsi="Calibri" w:cs="Arial"/>
                <w:color w:val="000000" w:themeColor="text1"/>
              </w:rPr>
            </w:pPr>
          </w:p>
        </w:tc>
        <w:tc>
          <w:tcPr>
            <w:tcW w:w="6552" w:type="dxa"/>
            <w:shd w:val="clear" w:color="auto" w:fill="auto"/>
            <w:vAlign w:val="bottom"/>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t>AÇÚCAR: PCT 5 Kg, branco, contendo no mínimo 98,3% de sacarose; livre de fermentação isenta de matéria terrosa, de parasito e de detritos animais e vegetais; aparência, cor e cheiro próprios do tipo de açúcar; sabor doce; validade mínima de 12 meses; embalagem primária: saco de polietileno atóxico.</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EAB" w:rsidRPr="00D02DEE" w:rsidRDefault="00A33EAB" w:rsidP="00965772">
            <w:pPr>
              <w:spacing w:line="360" w:lineRule="auto"/>
              <w:jc w:val="both"/>
              <w:rPr>
                <w:rFonts w:ascii="Calibri" w:hAnsi="Calibri" w:cs="Arial"/>
                <w:color w:val="000000" w:themeColor="text1"/>
                <w:shd w:val="clear" w:color="auto" w:fill="FFFFFF"/>
              </w:rPr>
            </w:pPr>
            <w:r w:rsidRPr="00D02DEE">
              <w:rPr>
                <w:rFonts w:ascii="Calibri" w:hAnsi="Calibri" w:cs="Arial"/>
                <w:color w:val="000000" w:themeColor="text1"/>
              </w:rPr>
              <w:t xml:space="preserve">PÓ DE CAFÉ: PCT 500 gramas, Torrado e moído c/ selo de pureza </w:t>
            </w:r>
            <w:proofErr w:type="spellStart"/>
            <w:r w:rsidRPr="00D02DEE">
              <w:rPr>
                <w:rFonts w:ascii="Calibri" w:hAnsi="Calibri" w:cs="Arial"/>
                <w:color w:val="000000" w:themeColor="text1"/>
              </w:rPr>
              <w:t>Abic</w:t>
            </w:r>
            <w:proofErr w:type="spellEnd"/>
            <w:r w:rsidRPr="00D02DEE">
              <w:rPr>
                <w:rFonts w:ascii="Calibri" w:hAnsi="Calibri" w:cs="Arial"/>
                <w:color w:val="000000" w:themeColor="text1"/>
              </w:rPr>
              <w:t>; embalagem primária, própria, fechada, constando identificação do produto, (</w:t>
            </w:r>
            <w:r w:rsidRPr="00D02DEE">
              <w:rPr>
                <w:rFonts w:ascii="Calibri" w:hAnsi="Calibri" w:cs="Arial"/>
                <w:color w:val="000000" w:themeColor="text1"/>
                <w:shd w:val="clear" w:color="auto" w:fill="FFFFFF"/>
              </w:rPr>
              <w:t>Marca-referência indicativa de parâmetro de qualidade: PILÂO, EQUIVALENTE OU DE MELHOR QUALIDADE).</w:t>
            </w:r>
          </w:p>
        </w:tc>
      </w:tr>
      <w:tr w:rsidR="00D02DEE" w:rsidRPr="00D02DEE"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p w:rsidR="00A33EAB" w:rsidRPr="00D02DEE" w:rsidRDefault="00A33EAB" w:rsidP="00965772">
            <w:pPr>
              <w:spacing w:line="360" w:lineRule="auto"/>
              <w:jc w:val="center"/>
              <w:rPr>
                <w:rFonts w:ascii="Calibri" w:hAnsi="Calibri" w:cs="Arial"/>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rPr>
                <w:rFonts w:ascii="Calibri" w:hAnsi="Calibri" w:cs="Arial"/>
                <w:color w:val="000000" w:themeColor="text1"/>
              </w:rPr>
            </w:pPr>
            <w:r w:rsidRPr="00D02DEE">
              <w:rPr>
                <w:rFonts w:ascii="Calibri" w:hAnsi="Calibri" w:cs="Arial"/>
                <w:color w:val="000000" w:themeColor="text1"/>
              </w:rPr>
              <w:lastRenderedPageBreak/>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t xml:space="preserve">ABASTECIMENTO DE ÁGUA MINERAL S/ GÁS, natural, potável, para bebedouro, embalada em garrafões retornáveis de 20L, dentro dos padrões estabelecidos pelo </w:t>
            </w:r>
            <w:r w:rsidRPr="00D02DEE">
              <w:rPr>
                <w:rFonts w:ascii="Calibri" w:hAnsi="Calibri" w:cs="Arial"/>
                <w:color w:val="000000" w:themeColor="text1"/>
              </w:rPr>
              <w:lastRenderedPageBreak/>
              <w:t>Departamento Nacional de Produção Mineral- DNPM e Agencia Nacional de Vigilância Sanitária - ANVISA, com marca, procedência e validade impressas no rótulo do produto.</w:t>
            </w:r>
          </w:p>
        </w:tc>
      </w:tr>
      <w:tr w:rsidR="00D02DEE" w:rsidRPr="00D02DEE" w:rsidTr="00965772">
        <w:trPr>
          <w:trHeight w:val="31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jc w:val="center"/>
              <w:rPr>
                <w:rFonts w:ascii="Calibri" w:hAnsi="Calibri" w:cs="Arial"/>
                <w:color w:val="000000" w:themeColor="text1"/>
              </w:rPr>
            </w:pPr>
            <w:proofErr w:type="gramStart"/>
            <w:r w:rsidRPr="00D02DEE">
              <w:rPr>
                <w:rFonts w:ascii="Calibri" w:hAnsi="Calibri" w:cs="Arial"/>
                <w:color w:val="000000" w:themeColor="text1"/>
              </w:rPr>
              <w:lastRenderedPageBreak/>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center"/>
              <w:rPr>
                <w:rFonts w:ascii="Calibri" w:hAnsi="Calibri" w:cs="Arial"/>
                <w:color w:val="000000" w:themeColor="text1"/>
              </w:rPr>
            </w:pPr>
            <w:r w:rsidRPr="00D02DEE">
              <w:rPr>
                <w:rFonts w:ascii="Calibri" w:hAnsi="Calibri" w:cs="Arial"/>
                <w:color w:val="000000" w:themeColor="text1"/>
              </w:rPr>
              <w:t>600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A33EAB" w:rsidRPr="00D02DEE" w:rsidRDefault="00A33EAB" w:rsidP="00965772">
            <w:pPr>
              <w:spacing w:line="360" w:lineRule="auto"/>
              <w:jc w:val="both"/>
              <w:rPr>
                <w:rFonts w:ascii="Calibri" w:hAnsi="Calibri" w:cs="Arial"/>
                <w:color w:val="000000" w:themeColor="text1"/>
              </w:rPr>
            </w:pPr>
            <w:r w:rsidRPr="00D02DEE">
              <w:rPr>
                <w:rFonts w:ascii="Calibri" w:hAnsi="Calibri" w:cs="Arial"/>
                <w:color w:val="000000" w:themeColor="text1"/>
              </w:rPr>
              <w:t>Garrafa de água mineral s/ gás de plástico 510 ml</w:t>
            </w:r>
          </w:p>
        </w:tc>
      </w:tr>
    </w:tbl>
    <w:p w:rsidR="00A33EAB" w:rsidRPr="00D02DEE" w:rsidRDefault="00A33EAB" w:rsidP="004B06D5">
      <w:pPr>
        <w:suppressAutoHyphens w:val="0"/>
        <w:spacing w:before="120" w:after="120" w:line="360" w:lineRule="auto"/>
        <w:jc w:val="center"/>
        <w:rPr>
          <w:rFonts w:cstheme="minorHAnsi"/>
          <w:color w:val="000000" w:themeColor="text1"/>
          <w:sz w:val="24"/>
          <w:szCs w:val="24"/>
        </w:rPr>
      </w:pPr>
    </w:p>
    <w:p w:rsidR="006D0D71" w:rsidRPr="00D02DEE" w:rsidRDefault="006D0D71" w:rsidP="00FA73C6">
      <w:pPr>
        <w:numPr>
          <w:ilvl w:val="1"/>
          <w:numId w:val="1"/>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licitação será dividida em itens</w:t>
      </w:r>
      <w:r w:rsidRPr="00D02DEE">
        <w:rPr>
          <w:rFonts w:cstheme="minorHAnsi"/>
          <w:b/>
          <w:color w:val="000000" w:themeColor="text1"/>
          <w:sz w:val="24"/>
          <w:szCs w:val="24"/>
        </w:rPr>
        <w:t>,</w:t>
      </w:r>
      <w:r w:rsidRPr="00D02DEE">
        <w:rPr>
          <w:rFonts w:cstheme="minorHAnsi"/>
          <w:color w:val="000000" w:themeColor="text1"/>
          <w:sz w:val="24"/>
          <w:szCs w:val="24"/>
        </w:rPr>
        <w:t xml:space="preserve"> conforme tabela constante do Termo de R</w:t>
      </w:r>
      <w:r w:rsidRPr="00D02DEE">
        <w:rPr>
          <w:rFonts w:cstheme="minorHAnsi"/>
          <w:color w:val="000000" w:themeColor="text1"/>
          <w:sz w:val="24"/>
          <w:szCs w:val="24"/>
        </w:rPr>
        <w:t>e</w:t>
      </w:r>
      <w:r w:rsidRPr="00D02DEE">
        <w:rPr>
          <w:rFonts w:cstheme="minorHAnsi"/>
          <w:color w:val="000000" w:themeColor="text1"/>
          <w:sz w:val="24"/>
          <w:szCs w:val="24"/>
        </w:rPr>
        <w:t xml:space="preserve">ferência, facultando-se ao licitante a participação em quantos itens </w:t>
      </w:r>
      <w:proofErr w:type="gramStart"/>
      <w:r w:rsidRPr="00D02DEE">
        <w:rPr>
          <w:rFonts w:cstheme="minorHAnsi"/>
          <w:color w:val="000000" w:themeColor="text1"/>
          <w:sz w:val="24"/>
          <w:szCs w:val="24"/>
        </w:rPr>
        <w:t>forem</w:t>
      </w:r>
      <w:proofErr w:type="gramEnd"/>
      <w:r w:rsidRPr="00D02DEE">
        <w:rPr>
          <w:rFonts w:cstheme="minorHAnsi"/>
          <w:color w:val="000000" w:themeColor="text1"/>
          <w:sz w:val="24"/>
          <w:szCs w:val="24"/>
        </w:rPr>
        <w:t xml:space="preserve"> de seu int</w:t>
      </w:r>
      <w:r w:rsidRPr="00D02DEE">
        <w:rPr>
          <w:rFonts w:cstheme="minorHAnsi"/>
          <w:color w:val="000000" w:themeColor="text1"/>
          <w:sz w:val="24"/>
          <w:szCs w:val="24"/>
        </w:rPr>
        <w:t>e</w:t>
      </w:r>
      <w:r w:rsidRPr="00D02DEE">
        <w:rPr>
          <w:rFonts w:cstheme="minorHAnsi"/>
          <w:color w:val="000000" w:themeColor="text1"/>
          <w:sz w:val="24"/>
          <w:szCs w:val="24"/>
        </w:rPr>
        <w:t>resse.</w:t>
      </w:r>
      <w:r w:rsidRPr="00D02DEE">
        <w:rPr>
          <w:rFonts w:cstheme="minorHAnsi"/>
          <w:b/>
          <w:color w:val="000000" w:themeColor="text1"/>
          <w:sz w:val="24"/>
          <w:szCs w:val="24"/>
        </w:rPr>
        <w:t xml:space="preserve"> </w:t>
      </w:r>
    </w:p>
    <w:p w:rsidR="006D0D71" w:rsidRPr="00D02DEE" w:rsidRDefault="006D0D71" w:rsidP="00FA73C6">
      <w:pPr>
        <w:pStyle w:val="PADRO"/>
        <w:keepNext w:val="0"/>
        <w:widowControl/>
        <w:numPr>
          <w:ilvl w:val="1"/>
          <w:numId w:val="1"/>
        </w:numPr>
        <w:shd w:val="clear" w:color="auto" w:fill="auto"/>
        <w:spacing w:before="120" w:after="120" w:line="360" w:lineRule="auto"/>
        <w:ind w:left="0" w:firstLine="0"/>
        <w:rPr>
          <w:rFonts w:asciiTheme="minorHAnsi" w:hAnsiTheme="minorHAnsi" w:cstheme="minorHAnsi"/>
          <w:color w:val="000000" w:themeColor="text1"/>
          <w:sz w:val="24"/>
        </w:rPr>
      </w:pPr>
      <w:r w:rsidRPr="00D02DEE">
        <w:rPr>
          <w:rFonts w:asciiTheme="minorHAnsi" w:hAnsiTheme="minorHAnsi" w:cstheme="minorHAnsi"/>
          <w:color w:val="000000" w:themeColor="text1"/>
          <w:sz w:val="24"/>
        </w:rPr>
        <w:t>O critério de julga</w:t>
      </w:r>
      <w:r w:rsidR="00FB6A3A" w:rsidRPr="00D02DEE">
        <w:rPr>
          <w:rFonts w:asciiTheme="minorHAnsi" w:hAnsiTheme="minorHAnsi" w:cstheme="minorHAnsi"/>
          <w:color w:val="000000" w:themeColor="text1"/>
          <w:sz w:val="24"/>
        </w:rPr>
        <w:t>mento adotado será o menor preç</w:t>
      </w:r>
      <w:r w:rsidRPr="00D02DEE">
        <w:rPr>
          <w:rFonts w:asciiTheme="minorHAnsi" w:hAnsiTheme="minorHAnsi" w:cstheme="minorHAnsi"/>
          <w:iCs/>
          <w:color w:val="000000" w:themeColor="text1"/>
          <w:sz w:val="24"/>
        </w:rPr>
        <w:t>o</w:t>
      </w:r>
      <w:r w:rsidR="004B06D5" w:rsidRPr="00D02DEE">
        <w:rPr>
          <w:rFonts w:asciiTheme="minorHAnsi" w:hAnsiTheme="minorHAnsi" w:cstheme="minorHAnsi"/>
          <w:color w:val="000000" w:themeColor="text1"/>
          <w:sz w:val="24"/>
        </w:rPr>
        <w:t xml:space="preserve"> por</w:t>
      </w:r>
      <w:r w:rsidRPr="00D02DEE">
        <w:rPr>
          <w:rFonts w:asciiTheme="minorHAnsi" w:hAnsiTheme="minorHAnsi" w:cstheme="minorHAnsi"/>
          <w:color w:val="000000" w:themeColor="text1"/>
          <w:sz w:val="24"/>
        </w:rPr>
        <w:t xml:space="preserve"> item, observadas as exigências contidas neste Edital e seus Anexos</w:t>
      </w:r>
      <w:r w:rsidR="004B06D5" w:rsidRPr="00D02DEE">
        <w:rPr>
          <w:rFonts w:asciiTheme="minorHAnsi" w:hAnsiTheme="minorHAnsi" w:cstheme="minorHAnsi"/>
          <w:color w:val="000000" w:themeColor="text1"/>
          <w:sz w:val="24"/>
        </w:rPr>
        <w:t>,</w:t>
      </w:r>
      <w:r w:rsidRPr="00D02DEE">
        <w:rPr>
          <w:rFonts w:asciiTheme="minorHAnsi" w:hAnsiTheme="minorHAnsi" w:cstheme="minorHAnsi"/>
          <w:color w:val="000000" w:themeColor="text1"/>
          <w:sz w:val="24"/>
        </w:rPr>
        <w:t xml:space="preserve"> quanto às especificações do objeto. </w:t>
      </w:r>
    </w:p>
    <w:p w:rsidR="00FB6A3A" w:rsidRPr="00D02DEE" w:rsidRDefault="00FB6A3A" w:rsidP="00FA73C6">
      <w:pPr>
        <w:pStyle w:val="Nivel01"/>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REGISTRO DE PREÇOS </w:t>
      </w:r>
    </w:p>
    <w:p w:rsidR="00FB6A3A" w:rsidRPr="00D02DEE" w:rsidRDefault="004B06D5" w:rsidP="00FA73C6">
      <w:pPr>
        <w:pStyle w:val="PargrafodaLista"/>
        <w:numPr>
          <w:ilvl w:val="1"/>
          <w:numId w:val="1"/>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regras referentes ao órgão</w:t>
      </w:r>
      <w:r w:rsidR="00FB6A3A" w:rsidRPr="00D02DEE">
        <w:rPr>
          <w:rFonts w:cstheme="minorHAnsi"/>
          <w:color w:val="000000" w:themeColor="text1"/>
          <w:sz w:val="24"/>
          <w:szCs w:val="24"/>
        </w:rPr>
        <w:t xml:space="preserve"> gerenciador e participantes, bem como a</w:t>
      </w:r>
      <w:r w:rsidRPr="00D02DEE">
        <w:rPr>
          <w:rFonts w:cstheme="minorHAnsi"/>
          <w:color w:val="000000" w:themeColor="text1"/>
          <w:sz w:val="24"/>
          <w:szCs w:val="24"/>
        </w:rPr>
        <w:t>s</w:t>
      </w:r>
      <w:r w:rsidR="00FB6A3A" w:rsidRPr="00D02DEE">
        <w:rPr>
          <w:rFonts w:cstheme="minorHAnsi"/>
          <w:color w:val="000000" w:themeColor="text1"/>
          <w:sz w:val="24"/>
          <w:szCs w:val="24"/>
        </w:rPr>
        <w:t xml:space="preserve"> eve</w:t>
      </w:r>
      <w:r w:rsidR="00FB6A3A" w:rsidRPr="00D02DEE">
        <w:rPr>
          <w:rFonts w:cstheme="minorHAnsi"/>
          <w:color w:val="000000" w:themeColor="text1"/>
          <w:sz w:val="24"/>
          <w:szCs w:val="24"/>
        </w:rPr>
        <w:t>n</w:t>
      </w:r>
      <w:r w:rsidR="00FB6A3A" w:rsidRPr="00D02DEE">
        <w:rPr>
          <w:rFonts w:cstheme="minorHAnsi"/>
          <w:color w:val="000000" w:themeColor="text1"/>
          <w:sz w:val="24"/>
          <w:szCs w:val="24"/>
        </w:rPr>
        <w:t>tuais adesões</w:t>
      </w:r>
      <w:r w:rsidRPr="00D02DEE">
        <w:rPr>
          <w:rFonts w:cstheme="minorHAnsi"/>
          <w:color w:val="000000" w:themeColor="text1"/>
          <w:sz w:val="24"/>
          <w:szCs w:val="24"/>
        </w:rPr>
        <w:t xml:space="preserve"> são as que constam da minuta da</w:t>
      </w:r>
      <w:r w:rsidR="00FB6A3A" w:rsidRPr="00D02DEE">
        <w:rPr>
          <w:rFonts w:cstheme="minorHAnsi"/>
          <w:color w:val="000000" w:themeColor="text1"/>
          <w:sz w:val="24"/>
          <w:szCs w:val="24"/>
        </w:rPr>
        <w:t xml:space="preserve"> Ata de Registro de Preços.</w:t>
      </w:r>
    </w:p>
    <w:p w:rsidR="00FB6A3A" w:rsidRPr="00D02DEE" w:rsidRDefault="00FB3C95" w:rsidP="00FA73C6">
      <w:pPr>
        <w:pStyle w:val="Nivel01"/>
        <w:numPr>
          <w:ilvl w:val="0"/>
          <w:numId w:val="4"/>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PARTICIPAÇÃO NO PREGÃO</w:t>
      </w:r>
    </w:p>
    <w:p w:rsidR="00FB6A3A" w:rsidRPr="00D02DEE" w:rsidRDefault="00FB6A3A" w:rsidP="00FA73C6">
      <w:pPr>
        <w:numPr>
          <w:ilvl w:val="1"/>
          <w:numId w:val="2"/>
        </w:numPr>
        <w:suppressAutoHyphens w:val="0"/>
        <w:spacing w:before="120" w:after="120" w:line="360" w:lineRule="auto"/>
        <w:ind w:left="0" w:firstLine="0"/>
        <w:jc w:val="both"/>
        <w:rPr>
          <w:rFonts w:cstheme="minorHAnsi"/>
          <w:bCs/>
          <w:iCs/>
          <w:color w:val="000000" w:themeColor="text1"/>
          <w:sz w:val="24"/>
          <w:szCs w:val="24"/>
        </w:rPr>
      </w:pPr>
      <w:r w:rsidRPr="00D02DEE">
        <w:rPr>
          <w:rFonts w:cstheme="minorHAnsi"/>
          <w:bCs/>
          <w:color w:val="000000" w:themeColor="text1"/>
          <w:sz w:val="24"/>
          <w:szCs w:val="24"/>
        </w:rPr>
        <w:t>Poderão participar deste Pregão</w:t>
      </w:r>
      <w:r w:rsidR="004B06D5" w:rsidRPr="00D02DEE">
        <w:rPr>
          <w:rFonts w:cstheme="minorHAnsi"/>
          <w:color w:val="000000" w:themeColor="text1"/>
          <w:sz w:val="24"/>
          <w:szCs w:val="24"/>
        </w:rPr>
        <w:t xml:space="preserve"> exclusivamente Microempresas, Empresas de Pequeno P</w:t>
      </w:r>
      <w:r w:rsidR="00F3379D" w:rsidRPr="00D02DEE">
        <w:rPr>
          <w:rFonts w:cstheme="minorHAnsi"/>
          <w:color w:val="000000" w:themeColor="text1"/>
          <w:sz w:val="24"/>
          <w:szCs w:val="24"/>
        </w:rPr>
        <w:t>orte, nos termos do A</w:t>
      </w:r>
      <w:r w:rsidRPr="00D02DEE">
        <w:rPr>
          <w:rFonts w:cstheme="minorHAnsi"/>
          <w:color w:val="000000" w:themeColor="text1"/>
          <w:sz w:val="24"/>
          <w:szCs w:val="24"/>
        </w:rPr>
        <w:t>rt. 48 da Lei Complementar nº 123, de 14 de deze</w:t>
      </w:r>
      <w:r w:rsidRPr="00D02DEE">
        <w:rPr>
          <w:rFonts w:cstheme="minorHAnsi"/>
          <w:color w:val="000000" w:themeColor="text1"/>
          <w:sz w:val="24"/>
          <w:szCs w:val="24"/>
        </w:rPr>
        <w:t>m</w:t>
      </w:r>
      <w:r w:rsidR="004B06D5" w:rsidRPr="00D02DEE">
        <w:rPr>
          <w:rFonts w:cstheme="minorHAnsi"/>
          <w:color w:val="000000" w:themeColor="text1"/>
          <w:sz w:val="24"/>
          <w:szCs w:val="24"/>
        </w:rPr>
        <w:t>bro de 2006, bem como o Microempreendedor Individual,</w:t>
      </w:r>
      <w:r w:rsidRPr="00D02DEE">
        <w:rPr>
          <w:rFonts w:cstheme="minorHAnsi"/>
          <w:bCs/>
          <w:color w:val="000000" w:themeColor="text1"/>
          <w:sz w:val="24"/>
          <w:szCs w:val="24"/>
        </w:rPr>
        <w:t xml:space="preserve"> cujo ramo de atividade seja compatível com o objeto desta licitação.</w:t>
      </w:r>
    </w:p>
    <w:p w:rsidR="007B46E3" w:rsidRPr="00D02DEE" w:rsidRDefault="007B46E3" w:rsidP="00FA73C6">
      <w:pPr>
        <w:numPr>
          <w:ilvl w:val="1"/>
          <w:numId w:val="2"/>
        </w:numPr>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Não poderão participar desta licitação os interessados:</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Proibidos de participar de licitações e celebrar contratos administrativos, na forma da legislação vigente;</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 não atendam às condições deste Edital e seu(s) anexo(s);</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bCs/>
          <w:color w:val="000000" w:themeColor="text1"/>
          <w:sz w:val="24"/>
          <w:szCs w:val="24"/>
        </w:rPr>
        <w:lastRenderedPageBreak/>
        <w:t>Estrangeiros que não tenham representação legal no Brasil com poderes e</w:t>
      </w:r>
      <w:r w:rsidRPr="00D02DEE">
        <w:rPr>
          <w:rFonts w:cstheme="minorHAnsi"/>
          <w:bCs/>
          <w:color w:val="000000" w:themeColor="text1"/>
          <w:sz w:val="24"/>
          <w:szCs w:val="24"/>
        </w:rPr>
        <w:t>x</w:t>
      </w:r>
      <w:r w:rsidRPr="00D02DEE">
        <w:rPr>
          <w:rFonts w:cstheme="minorHAnsi"/>
          <w:bCs/>
          <w:color w:val="000000" w:themeColor="text1"/>
          <w:sz w:val="24"/>
          <w:szCs w:val="24"/>
        </w:rPr>
        <w:t>pressos para receber citação e responder administrativa ou judicialmente;</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eastAsia="Arial Unicode MS" w:cstheme="minorHAnsi"/>
          <w:color w:val="000000" w:themeColor="text1"/>
          <w:sz w:val="24"/>
          <w:szCs w:val="24"/>
        </w:rPr>
        <w:t>Que se enquadrem nas vedações previstas no artigo 9º da Lei nº 8.666, de 1993;</w:t>
      </w:r>
    </w:p>
    <w:p w:rsidR="007B46E3" w:rsidRPr="00D02DEE" w:rsidRDefault="00526990"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 xml:space="preserve">Que estejam </w:t>
      </w:r>
      <w:proofErr w:type="gramStart"/>
      <w:r w:rsidRPr="00D02DEE">
        <w:rPr>
          <w:rFonts w:cstheme="minorHAnsi"/>
          <w:color w:val="000000" w:themeColor="text1"/>
          <w:sz w:val="24"/>
          <w:szCs w:val="24"/>
        </w:rPr>
        <w:t>sob falência</w:t>
      </w:r>
      <w:proofErr w:type="gramEnd"/>
      <w:r w:rsidRPr="00D02DEE">
        <w:rPr>
          <w:rFonts w:cstheme="minorHAnsi"/>
          <w:color w:val="000000" w:themeColor="text1"/>
          <w:sz w:val="24"/>
          <w:szCs w:val="24"/>
        </w:rPr>
        <w:t xml:space="preserve">, </w:t>
      </w:r>
      <w:r w:rsidR="007B46E3" w:rsidRPr="00D02DEE">
        <w:rPr>
          <w:rFonts w:cstheme="minorHAnsi"/>
          <w:color w:val="000000" w:themeColor="text1"/>
          <w:sz w:val="24"/>
          <w:szCs w:val="24"/>
        </w:rPr>
        <w:t>concurso de credores, concordata ou em processo de dissolução ou liquidação;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Entidades empresariais que estejam reunidas em consórcio;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Organizações da Sociedade Civil de Interesse Público - OSCIP, atuando nessa condição (Acórdão nº 746/2014-TCU-Plenário).</w:t>
      </w:r>
    </w:p>
    <w:p w:rsidR="007B46E3" w:rsidRPr="00D02DEE" w:rsidRDefault="004A5230" w:rsidP="00FA73C6">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Como condição para participação no P</w:t>
      </w:r>
      <w:r w:rsidR="00465698" w:rsidRPr="00D02DEE">
        <w:rPr>
          <w:rFonts w:cstheme="minorHAnsi"/>
          <w:color w:val="000000" w:themeColor="text1"/>
          <w:sz w:val="24"/>
          <w:szCs w:val="24"/>
        </w:rPr>
        <w:t>regão, a licitante entregará</w:t>
      </w:r>
      <w:r w:rsidR="00FB3C95" w:rsidRPr="00D02DEE">
        <w:rPr>
          <w:rFonts w:cstheme="minorHAnsi"/>
          <w:color w:val="000000" w:themeColor="text1"/>
          <w:sz w:val="24"/>
          <w:szCs w:val="24"/>
        </w:rPr>
        <w:t>,</w:t>
      </w:r>
      <w:r w:rsidR="00465698" w:rsidRPr="00D02DEE">
        <w:rPr>
          <w:rFonts w:cstheme="minorHAnsi"/>
          <w:color w:val="000000" w:themeColor="text1"/>
          <w:sz w:val="24"/>
          <w:szCs w:val="24"/>
        </w:rPr>
        <w:t xml:space="preserve"> conforme modelos </w:t>
      </w:r>
      <w:r w:rsidR="00FB3C95" w:rsidRPr="00D02DEE">
        <w:rPr>
          <w:rFonts w:cstheme="minorHAnsi"/>
          <w:color w:val="000000" w:themeColor="text1"/>
          <w:sz w:val="24"/>
          <w:szCs w:val="24"/>
        </w:rPr>
        <w:t>em anexo,</w:t>
      </w:r>
      <w:r w:rsidRPr="00D02DEE">
        <w:rPr>
          <w:rFonts w:cstheme="minorHAnsi"/>
          <w:color w:val="000000" w:themeColor="text1"/>
          <w:sz w:val="24"/>
          <w:szCs w:val="24"/>
        </w:rPr>
        <w:t xml:space="preserve"> às</w:t>
      </w:r>
      <w:r w:rsidR="003935F4" w:rsidRPr="00D02DEE">
        <w:rPr>
          <w:rFonts w:cstheme="minorHAnsi"/>
          <w:color w:val="000000" w:themeColor="text1"/>
          <w:sz w:val="24"/>
          <w:szCs w:val="24"/>
        </w:rPr>
        <w:t xml:space="preserve"> seguintes declarações e no que couber a natureza dos itens lic</w:t>
      </w:r>
      <w:r w:rsidR="003935F4" w:rsidRPr="00D02DEE">
        <w:rPr>
          <w:rFonts w:cstheme="minorHAnsi"/>
          <w:color w:val="000000" w:themeColor="text1"/>
          <w:sz w:val="24"/>
          <w:szCs w:val="24"/>
        </w:rPr>
        <w:t>i</w:t>
      </w:r>
      <w:r w:rsidR="003935F4" w:rsidRPr="00D02DEE">
        <w:rPr>
          <w:rFonts w:cstheme="minorHAnsi"/>
          <w:color w:val="000000" w:themeColor="text1"/>
          <w:sz w:val="24"/>
          <w:szCs w:val="24"/>
        </w:rPr>
        <w:t>tados:</w:t>
      </w:r>
      <w:r w:rsidRPr="00D02DEE">
        <w:rPr>
          <w:rFonts w:eastAsia="Zurich BT" w:cstheme="minorHAnsi"/>
          <w:bCs/>
          <w:color w:val="000000" w:themeColor="text1"/>
          <w:sz w:val="24"/>
          <w:szCs w:val="24"/>
        </w:rPr>
        <w:t xml:space="preserve">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está ciente e concorda com as condições contidas no Edital e seus anexos;</w:t>
      </w:r>
    </w:p>
    <w:p w:rsidR="007B46E3" w:rsidRPr="00D02DEE" w:rsidRDefault="004A5230" w:rsidP="00FB3C95">
      <w:pPr>
        <w:pStyle w:val="PargrafodaLista"/>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Que</w:t>
      </w:r>
      <w:r w:rsidR="007B46E3" w:rsidRPr="00D02DEE">
        <w:rPr>
          <w:rFonts w:cstheme="minorHAnsi"/>
          <w:color w:val="000000" w:themeColor="text1"/>
          <w:sz w:val="24"/>
          <w:szCs w:val="24"/>
        </w:rPr>
        <w:t xml:space="preserve"> cumpre os requisitos para a habilitação definidos no Edital e que a propo</w:t>
      </w:r>
      <w:r w:rsidR="007B46E3" w:rsidRPr="00D02DEE">
        <w:rPr>
          <w:rFonts w:cstheme="minorHAnsi"/>
          <w:color w:val="000000" w:themeColor="text1"/>
          <w:sz w:val="24"/>
          <w:szCs w:val="24"/>
        </w:rPr>
        <w:t>s</w:t>
      </w:r>
      <w:r w:rsidR="007B46E3" w:rsidRPr="00D02DEE">
        <w:rPr>
          <w:rFonts w:cstheme="minorHAnsi"/>
          <w:color w:val="000000" w:themeColor="text1"/>
          <w:sz w:val="24"/>
          <w:szCs w:val="24"/>
        </w:rPr>
        <w:t xml:space="preserve">ta apresentada está em conformidade com as exigências </w:t>
      </w:r>
      <w:proofErr w:type="spellStart"/>
      <w:r w:rsidR="007B46E3" w:rsidRPr="00D02DEE">
        <w:rPr>
          <w:rFonts w:cstheme="minorHAnsi"/>
          <w:color w:val="000000" w:themeColor="text1"/>
          <w:sz w:val="24"/>
          <w:szCs w:val="24"/>
        </w:rPr>
        <w:t>editalícias</w:t>
      </w:r>
      <w:proofErr w:type="spellEnd"/>
      <w:r w:rsidR="007B46E3" w:rsidRPr="00D02DEE">
        <w:rPr>
          <w:rFonts w:cstheme="minorHAnsi"/>
          <w:color w:val="000000" w:themeColor="text1"/>
          <w:sz w:val="24"/>
          <w:szCs w:val="24"/>
        </w:rPr>
        <w:t>;</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inexistem fatos impeditivos para sua habilitação no certame, ciente da obrigatoriedade de declarar ocorrências posteriores;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emprega menor de 18 anos em trabalho noturno, perigoso ou insal</w:t>
      </w:r>
      <w:r w:rsidR="007B46E3" w:rsidRPr="00D02DEE">
        <w:rPr>
          <w:rFonts w:cstheme="minorHAnsi"/>
          <w:bCs/>
          <w:color w:val="000000" w:themeColor="text1"/>
          <w:sz w:val="24"/>
          <w:szCs w:val="24"/>
        </w:rPr>
        <w:t>u</w:t>
      </w:r>
      <w:r w:rsidR="007B46E3" w:rsidRPr="00D02DEE">
        <w:rPr>
          <w:rFonts w:cstheme="minorHAnsi"/>
          <w:bCs/>
          <w:color w:val="000000" w:themeColor="text1"/>
          <w:sz w:val="24"/>
          <w:szCs w:val="24"/>
        </w:rPr>
        <w:t xml:space="preserve">bre e não emprega menor de 16 anos, salvo </w:t>
      </w:r>
      <w:r w:rsidR="00FB3C95" w:rsidRPr="00D02DEE">
        <w:rPr>
          <w:rFonts w:cstheme="minorHAnsi"/>
          <w:bCs/>
          <w:color w:val="000000" w:themeColor="text1"/>
          <w:sz w:val="24"/>
          <w:szCs w:val="24"/>
        </w:rPr>
        <w:t xml:space="preserve">o </w:t>
      </w:r>
      <w:r w:rsidR="007B46E3" w:rsidRPr="00D02DEE">
        <w:rPr>
          <w:rFonts w:cstheme="minorHAnsi"/>
          <w:bCs/>
          <w:color w:val="000000" w:themeColor="text1"/>
          <w:sz w:val="24"/>
          <w:szCs w:val="24"/>
        </w:rPr>
        <w:t xml:space="preserve">menor, a partir de 14 anos, na condição de aprendiz, nos termos do artigo 7°, XXXIII, da Constituição;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a proposta foi e</w:t>
      </w:r>
      <w:r w:rsidR="00FB3C95" w:rsidRPr="00D02DEE">
        <w:rPr>
          <w:rFonts w:cstheme="minorHAnsi"/>
          <w:bCs/>
          <w:color w:val="000000" w:themeColor="text1"/>
          <w:sz w:val="24"/>
          <w:szCs w:val="24"/>
        </w:rPr>
        <w:t>laborada de forma independente;</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possui, em sua cadeia produtiva, </w:t>
      </w:r>
      <w:proofErr w:type="gramStart"/>
      <w:r w:rsidR="007B46E3" w:rsidRPr="00D02DEE">
        <w:rPr>
          <w:rFonts w:cstheme="minorHAnsi"/>
          <w:bCs/>
          <w:color w:val="000000" w:themeColor="text1"/>
          <w:sz w:val="24"/>
          <w:szCs w:val="24"/>
        </w:rPr>
        <w:t>empregados executando trabalho degradante ou forçado, observando o disposto nos incisos III e IV do art. 1º e no inciso III do art. 5º da Constituição Federal</w:t>
      </w:r>
      <w:proofErr w:type="gramEnd"/>
      <w:r w:rsidR="007B46E3" w:rsidRPr="00D02DEE">
        <w:rPr>
          <w:rFonts w:cstheme="minorHAnsi"/>
          <w:bCs/>
          <w:color w:val="000000" w:themeColor="text1"/>
          <w:sz w:val="24"/>
          <w:szCs w:val="24"/>
        </w:rPr>
        <w:t>;</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lastRenderedPageBreak/>
        <w:t>Que</w:t>
      </w:r>
      <w:r w:rsidR="007B46E3" w:rsidRPr="00D02DEE">
        <w:rPr>
          <w:rFonts w:cstheme="minorHAnsi"/>
          <w:bCs/>
          <w:color w:val="000000" w:themeColor="text1"/>
          <w:sz w:val="24"/>
          <w:szCs w:val="24"/>
        </w:rPr>
        <w:t xml:space="preserve"> os serviços são prestados por empres</w:t>
      </w:r>
      <w:r w:rsidRPr="00D02DEE">
        <w:rPr>
          <w:rFonts w:cstheme="minorHAnsi"/>
          <w:bCs/>
          <w:color w:val="000000" w:themeColor="text1"/>
          <w:sz w:val="24"/>
          <w:szCs w:val="24"/>
        </w:rPr>
        <w:t>as que comprovem cumprimento de</w:t>
      </w:r>
      <w:r w:rsidR="007B46E3" w:rsidRPr="00D02DEE">
        <w:rPr>
          <w:rFonts w:cstheme="minorHAnsi"/>
          <w:bCs/>
          <w:color w:val="000000" w:themeColor="text1"/>
          <w:sz w:val="24"/>
          <w:szCs w:val="24"/>
        </w:rPr>
        <w:t xml:space="preserve"> reserva de cargos prevista em lei para pessoa com deficiência ou para reabilitado da Previdência Social e que atendam às regras de acessibilidade previstas na le</w:t>
      </w:r>
      <w:r w:rsidR="003935F4" w:rsidRPr="00D02DEE">
        <w:rPr>
          <w:rFonts w:cstheme="minorHAnsi"/>
          <w:bCs/>
          <w:color w:val="000000" w:themeColor="text1"/>
          <w:sz w:val="24"/>
          <w:szCs w:val="24"/>
        </w:rPr>
        <w:t>gislação, conforme disposto no A</w:t>
      </w:r>
      <w:r w:rsidR="007B46E3" w:rsidRPr="00D02DEE">
        <w:rPr>
          <w:rFonts w:cstheme="minorHAnsi"/>
          <w:bCs/>
          <w:color w:val="000000" w:themeColor="text1"/>
          <w:sz w:val="24"/>
          <w:szCs w:val="24"/>
        </w:rPr>
        <w:t>rt. 93 da Lei nº 8.213, de 24 de julho de 1991.</w:t>
      </w:r>
    </w:p>
    <w:p w:rsidR="004A5230" w:rsidRPr="00D02DEE" w:rsidRDefault="004A5230" w:rsidP="003935F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falsa relativa ao cumprimento de qualquer condição sujeitará o licitante às sanções previstas em lei e neste Edital.</w:t>
      </w:r>
    </w:p>
    <w:p w:rsidR="006534E8" w:rsidRPr="00D02DEE" w:rsidRDefault="006534E8" w:rsidP="00FA73C6">
      <w:pPr>
        <w:pStyle w:val="Nivel01"/>
        <w:autoSpaceDE w:val="0"/>
        <w:snapToGrid w:val="0"/>
        <w:spacing w:before="120" w:after="120"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DO CREDENCIAMENTO </w:t>
      </w:r>
    </w:p>
    <w:p w:rsidR="006534E8" w:rsidRPr="00D02DEE" w:rsidRDefault="00E811E7"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Na sessão pública para recebimento das propostas e da documentação da habil</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tação, o proponente/representante deverá se apresentar para credenciamento junto ao Pregoeiro devidamente</w:t>
      </w:r>
      <w:r w:rsidR="006534E8" w:rsidRPr="00D02DEE">
        <w:rPr>
          <w:rFonts w:asciiTheme="minorHAnsi" w:hAnsiTheme="minorHAnsi" w:cstheme="minorHAnsi"/>
          <w:color w:val="000000" w:themeColor="text1"/>
          <w:sz w:val="24"/>
          <w:szCs w:val="24"/>
        </w:rPr>
        <w:t xml:space="preserve"> </w:t>
      </w:r>
      <w:r w:rsidR="006534E8" w:rsidRPr="00D02DEE">
        <w:rPr>
          <w:rFonts w:asciiTheme="minorHAnsi" w:hAnsiTheme="minorHAnsi" w:cstheme="minorHAnsi"/>
          <w:b w:val="0"/>
          <w:color w:val="000000" w:themeColor="text1"/>
          <w:sz w:val="24"/>
          <w:szCs w:val="24"/>
        </w:rPr>
        <w:t xml:space="preserve">munido de documento que o credencie a participar deste certame, devendo, ainda, identificar-se, exibindo a carteira de identidade ou outro documento equivalente.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Em casos de representação o credenciamento far-se-á através de procuração pública ou particular, ou, ainda, carta de credenciamento, conforme modelo anexo deste edital, que comprove os necessários poderes para formular ofertas e lances de preços, e praticar todos os demais atos pertinentes ao certame, em nome da prop</w:t>
      </w:r>
      <w:r w:rsidRPr="00D02DEE">
        <w:rPr>
          <w:rFonts w:asciiTheme="minorHAnsi" w:hAnsiTheme="minorHAnsi" w:cstheme="minorHAnsi"/>
          <w:b w:val="0"/>
          <w:color w:val="000000" w:themeColor="text1"/>
          <w:sz w:val="24"/>
          <w:szCs w:val="24"/>
        </w:rPr>
        <w:t>o</w:t>
      </w:r>
      <w:r w:rsidRPr="00D02DEE">
        <w:rPr>
          <w:rFonts w:asciiTheme="minorHAnsi" w:hAnsiTheme="minorHAnsi" w:cstheme="minorHAnsi"/>
          <w:b w:val="0"/>
          <w:color w:val="000000" w:themeColor="text1"/>
          <w:sz w:val="24"/>
          <w:szCs w:val="24"/>
        </w:rPr>
        <w:t xml:space="preserve">nente.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Deverá ser apresentada cópia autenticada do respectivo estatuto, contrato soci</w:t>
      </w:r>
      <w:r w:rsidR="00B56BC4" w:rsidRPr="00D02DEE">
        <w:rPr>
          <w:rFonts w:asciiTheme="minorHAnsi" w:hAnsiTheme="minorHAnsi" w:cstheme="minorHAnsi"/>
          <w:b w:val="0"/>
          <w:color w:val="000000" w:themeColor="text1"/>
          <w:sz w:val="24"/>
          <w:szCs w:val="24"/>
        </w:rPr>
        <w:t>al</w:t>
      </w:r>
      <w:r w:rsidRPr="00D02DEE">
        <w:rPr>
          <w:rFonts w:asciiTheme="minorHAnsi" w:hAnsiTheme="minorHAnsi" w:cstheme="minorHAnsi"/>
          <w:b w:val="0"/>
          <w:color w:val="000000" w:themeColor="text1"/>
          <w:sz w:val="24"/>
          <w:szCs w:val="24"/>
        </w:rPr>
        <w:t xml:space="preserve"> ou documento equivalente e da última alteração estatutária ou contratual, devid</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mente registrado na junta comercial, no qual estejam expressos os poderes para exe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cer direitos e assumir obrigações em decorrência de tal investidura.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Cada credenciado poderá representar apenas um licitante.</w:t>
      </w:r>
    </w:p>
    <w:p w:rsidR="006534E8" w:rsidRPr="00D02DEE" w:rsidRDefault="006534E8"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ABERTURA DA SESSÃO</w:t>
      </w:r>
      <w:r w:rsidRPr="00D02DEE">
        <w:rPr>
          <w:rFonts w:asciiTheme="minorHAnsi" w:hAnsiTheme="minorHAnsi" w:cstheme="minorHAnsi"/>
          <w:b w:val="0"/>
          <w:color w:val="000000" w:themeColor="text1"/>
          <w:sz w:val="24"/>
          <w:szCs w:val="24"/>
        </w:rPr>
        <w:t xml:space="preserve"> </w:t>
      </w:r>
    </w:p>
    <w:p w:rsidR="006534E8" w:rsidRPr="00D02DEE" w:rsidRDefault="006534E8"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A abertura </w:t>
      </w:r>
      <w:proofErr w:type="gramStart"/>
      <w:r w:rsidR="006B2C60" w:rsidRPr="00D02DEE">
        <w:rPr>
          <w:rFonts w:asciiTheme="minorHAnsi" w:hAnsiTheme="minorHAnsi" w:cstheme="minorHAnsi"/>
          <w:b w:val="0"/>
          <w:color w:val="000000" w:themeColor="text1"/>
          <w:sz w:val="24"/>
          <w:szCs w:val="24"/>
        </w:rPr>
        <w:t>da presente</w:t>
      </w:r>
      <w:proofErr w:type="gramEnd"/>
      <w:r w:rsidR="00B56BC4" w:rsidRPr="00D02DEE">
        <w:rPr>
          <w:rFonts w:asciiTheme="minorHAnsi" w:hAnsiTheme="minorHAnsi" w:cstheme="minorHAnsi"/>
          <w:b w:val="0"/>
          <w:color w:val="000000" w:themeColor="text1"/>
          <w:sz w:val="24"/>
          <w:szCs w:val="24"/>
        </w:rPr>
        <w:t xml:space="preserve"> licitação dar-se-á em Sessão P</w:t>
      </w:r>
      <w:r w:rsidRPr="00D02DEE">
        <w:rPr>
          <w:rFonts w:asciiTheme="minorHAnsi" w:hAnsiTheme="minorHAnsi" w:cstheme="minorHAnsi"/>
          <w:b w:val="0"/>
          <w:color w:val="000000" w:themeColor="text1"/>
          <w:sz w:val="24"/>
          <w:szCs w:val="24"/>
        </w:rPr>
        <w:t>ública, na data, horário e local indicados no preâmbulo deste Edital, quando o licitante, ou o seu representante, após a fase de credenciamento, deverá apresentar ao Pregoeiro os seguintes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 xml:space="preserve">mentos: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Declaração de cumprimento dos requisitos de habilitação (conforme modelo anexo);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Declaração de microempresa ou empresa de pequeno porte, quando for o caso (conforme modelo anexo a este Edital</w:t>
      </w:r>
      <w:r w:rsidR="00AC7741"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w:t>
      </w:r>
      <w:proofErr w:type="gramStart"/>
      <w:r w:rsidRPr="00D02DEE">
        <w:rPr>
          <w:rFonts w:asciiTheme="minorHAnsi" w:hAnsiTheme="minorHAnsi" w:cstheme="minorHAnsi"/>
          <w:b w:val="0"/>
          <w:color w:val="000000" w:themeColor="text1"/>
          <w:sz w:val="24"/>
          <w:szCs w:val="24"/>
        </w:rPr>
        <w:t>sob pena</w:t>
      </w:r>
      <w:proofErr w:type="gramEnd"/>
      <w:r w:rsidRPr="00D02DEE">
        <w:rPr>
          <w:rFonts w:asciiTheme="minorHAnsi" w:hAnsiTheme="minorHAnsi" w:cstheme="minorHAnsi"/>
          <w:b w:val="0"/>
          <w:color w:val="000000" w:themeColor="text1"/>
          <w:sz w:val="24"/>
          <w:szCs w:val="24"/>
        </w:rPr>
        <w:t xml:space="preserve"> de não usufruir do tratamento dif</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 xml:space="preserve">renciado previsto na Lei Complementar nº 123, de 2006; </w:t>
      </w:r>
    </w:p>
    <w:p w:rsidR="00E131D0" w:rsidRPr="00D02DEE" w:rsidRDefault="00B56BC4"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proofErr w:type="gramStart"/>
      <w:r w:rsidRPr="00D02DEE">
        <w:rPr>
          <w:rFonts w:asciiTheme="minorHAnsi" w:hAnsiTheme="minorHAnsi" w:cstheme="minorHAnsi"/>
          <w:b w:val="0"/>
          <w:color w:val="000000" w:themeColor="text1"/>
          <w:sz w:val="24"/>
          <w:szCs w:val="24"/>
        </w:rPr>
        <w:t>O licitante Microempresa ou Empresa de Pequeno P</w:t>
      </w:r>
      <w:r w:rsidR="006534E8" w:rsidRPr="00D02DEE">
        <w:rPr>
          <w:rFonts w:asciiTheme="minorHAnsi" w:hAnsiTheme="minorHAnsi" w:cstheme="minorHAnsi"/>
          <w:b w:val="0"/>
          <w:color w:val="000000" w:themeColor="text1"/>
          <w:sz w:val="24"/>
          <w:szCs w:val="24"/>
        </w:rPr>
        <w:t>orte que se enquadrar</w:t>
      </w:r>
      <w:proofErr w:type="gramEnd"/>
      <w:r w:rsidR="006534E8" w:rsidRPr="00D02DEE">
        <w:rPr>
          <w:rFonts w:asciiTheme="minorHAnsi" w:hAnsiTheme="minorHAnsi" w:cstheme="minorHAnsi"/>
          <w:b w:val="0"/>
          <w:color w:val="000000" w:themeColor="text1"/>
          <w:sz w:val="24"/>
          <w:szCs w:val="24"/>
        </w:rPr>
        <w:t xml:space="preserve"> em qualquer das vedações do artigo 3°, parágrafo 4°, da Lei Complementar n° 123, de 2006, não poderá usufruir do tratamento diferenciado previsto em tal diploma e, po</w:t>
      </w:r>
      <w:r w:rsidR="006534E8" w:rsidRPr="00D02DEE">
        <w:rPr>
          <w:rFonts w:asciiTheme="minorHAnsi" w:hAnsiTheme="minorHAnsi" w:cstheme="minorHAnsi"/>
          <w:b w:val="0"/>
          <w:color w:val="000000" w:themeColor="text1"/>
          <w:sz w:val="24"/>
          <w:szCs w:val="24"/>
        </w:rPr>
        <w:t>r</w:t>
      </w:r>
      <w:r w:rsidR="006534E8" w:rsidRPr="00D02DEE">
        <w:rPr>
          <w:rFonts w:asciiTheme="minorHAnsi" w:hAnsiTheme="minorHAnsi" w:cstheme="minorHAnsi"/>
          <w:b w:val="0"/>
          <w:color w:val="000000" w:themeColor="text1"/>
          <w:sz w:val="24"/>
          <w:szCs w:val="24"/>
        </w:rPr>
        <w:t xml:space="preserve">tanto, não deverá apresentar a respectiva declaração. </w:t>
      </w:r>
    </w:p>
    <w:p w:rsidR="00E131D0"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Envelopes da proposta de preços e da documentação de habilitação, separados, indevassáveis e fechados, contendo em suas partes externas e frontais, em caracteres destacados, os seguintes dizeres:</w:t>
      </w:r>
    </w:p>
    <w:p w:rsidR="00C06586" w:rsidRPr="00D02DEE" w:rsidRDefault="00C06586" w:rsidP="00FA73C6">
      <w:pPr>
        <w:pStyle w:val="Nivel01"/>
        <w:numPr>
          <w:ilvl w:val="0"/>
          <w:numId w:val="0"/>
        </w:numPr>
        <w:spacing w:line="360" w:lineRule="auto"/>
        <w:rPr>
          <w:rFonts w:asciiTheme="minorHAnsi" w:hAnsiTheme="minorHAnsi" w:cstheme="minorHAnsi"/>
          <w:b w:val="0"/>
          <w:color w:val="000000" w:themeColor="text1"/>
          <w:sz w:val="24"/>
          <w:szCs w:val="24"/>
        </w:rPr>
      </w:pPr>
    </w:p>
    <w:p w:rsidR="00E131D0"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ENVELOPE N° 1 - PROPOSTA DE PREÇOS </w:t>
      </w:r>
    </w:p>
    <w:p w:rsidR="00C06586"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PREGÃO Nº </w:t>
      </w:r>
      <w:r w:rsidR="00A33EAB" w:rsidRPr="00D02DEE">
        <w:rPr>
          <w:rFonts w:asciiTheme="minorHAnsi" w:hAnsiTheme="minorHAnsi" w:cstheme="minorHAnsi"/>
          <w:b w:val="0"/>
          <w:color w:val="000000" w:themeColor="text1"/>
          <w:sz w:val="24"/>
          <w:szCs w:val="24"/>
        </w:rPr>
        <w:t>001</w:t>
      </w:r>
      <w:r w:rsidRPr="00D02DEE">
        <w:rPr>
          <w:rFonts w:asciiTheme="minorHAnsi" w:hAnsiTheme="minorHAnsi" w:cstheme="minorHAnsi"/>
          <w:b w:val="0"/>
          <w:color w:val="000000" w:themeColor="text1"/>
          <w:sz w:val="24"/>
          <w:szCs w:val="24"/>
        </w:rPr>
        <w:t>/</w:t>
      </w:r>
      <w:r w:rsidR="00A33EAB" w:rsidRPr="00D02DEE">
        <w:rPr>
          <w:rFonts w:asciiTheme="minorHAnsi" w:hAnsiTheme="minorHAnsi" w:cstheme="minorHAnsi"/>
          <w:b w:val="0"/>
          <w:color w:val="000000" w:themeColor="text1"/>
          <w:sz w:val="24"/>
          <w:szCs w:val="24"/>
        </w:rPr>
        <w:t>2022</w:t>
      </w:r>
      <w:r w:rsidRPr="00D02DEE">
        <w:rPr>
          <w:rFonts w:asciiTheme="minorHAnsi" w:hAnsiTheme="minorHAnsi" w:cstheme="minorHAnsi"/>
          <w:b w:val="0"/>
          <w:color w:val="000000" w:themeColor="text1"/>
          <w:sz w:val="24"/>
          <w:szCs w:val="24"/>
        </w:rPr>
        <w:t xml:space="preserve"> DATA: </w:t>
      </w:r>
      <w:r w:rsidR="00A33EAB" w:rsidRPr="00D02DEE">
        <w:rPr>
          <w:rFonts w:asciiTheme="minorHAnsi" w:hAnsiTheme="minorHAnsi" w:cstheme="minorHAnsi"/>
          <w:b w:val="0"/>
          <w:color w:val="000000" w:themeColor="text1"/>
          <w:sz w:val="24"/>
          <w:szCs w:val="24"/>
        </w:rPr>
        <w:t>17/03/2022</w:t>
      </w:r>
    </w:p>
    <w:p w:rsidR="00E131D0"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RAZÃO SOCIAL DO LICI</w:t>
      </w:r>
      <w:r w:rsidR="00E131D0" w:rsidRPr="00D02DEE">
        <w:rPr>
          <w:rFonts w:asciiTheme="minorHAnsi" w:hAnsiTheme="minorHAnsi" w:cstheme="minorHAnsi"/>
          <w:b w:val="0"/>
          <w:color w:val="000000" w:themeColor="text1"/>
          <w:sz w:val="24"/>
          <w:szCs w:val="24"/>
        </w:rPr>
        <w:t>TAN</w:t>
      </w:r>
      <w:r w:rsidR="00C06586" w:rsidRPr="00D02DEE">
        <w:rPr>
          <w:rFonts w:asciiTheme="minorHAnsi" w:hAnsiTheme="minorHAnsi" w:cstheme="minorHAnsi"/>
          <w:b w:val="0"/>
          <w:color w:val="000000" w:themeColor="text1"/>
          <w:sz w:val="24"/>
          <w:szCs w:val="24"/>
        </w:rPr>
        <w:t>TE</w:t>
      </w:r>
    </w:p>
    <w:p w:rsidR="00E131D0" w:rsidRPr="00D02DEE"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w:t>
      </w:r>
      <w:r w:rsidR="006534E8" w:rsidRPr="00D02DEE">
        <w:rPr>
          <w:rFonts w:asciiTheme="minorHAnsi" w:hAnsiTheme="minorHAnsi" w:cstheme="minorHAnsi"/>
          <w:b w:val="0"/>
          <w:color w:val="000000" w:themeColor="text1"/>
          <w:sz w:val="24"/>
          <w:szCs w:val="24"/>
        </w:rPr>
        <w:t xml:space="preserve">CNPJ N° XXXX </w:t>
      </w:r>
    </w:p>
    <w:p w:rsidR="00C06586" w:rsidRPr="00D02DEE"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w:t>
      </w:r>
    </w:p>
    <w:p w:rsidR="006534E8" w:rsidRPr="00D02DEE" w:rsidRDefault="006534E8" w:rsidP="00FA73C6">
      <w:pPr>
        <w:pStyle w:val="Nivel01"/>
        <w:numPr>
          <w:ilvl w:val="0"/>
          <w:numId w:val="0"/>
        </w:numPr>
        <w:spacing w:line="360" w:lineRule="auto"/>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ENVELOPE N° 2 - DOCUMENTAÇÃO DE HABILITAÇÃO </w:t>
      </w:r>
    </w:p>
    <w:p w:rsidR="00A5121A" w:rsidRPr="00D02DEE" w:rsidRDefault="00A5121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PREGÃO Nº 001/2022</w:t>
      </w:r>
    </w:p>
    <w:p w:rsidR="00C06586" w:rsidRPr="00D02DEE" w:rsidRDefault="00C0658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DATA: </w:t>
      </w:r>
      <w:r w:rsidR="00A5121A" w:rsidRPr="00D02DEE">
        <w:rPr>
          <w:rFonts w:cstheme="minorHAnsi"/>
          <w:color w:val="000000" w:themeColor="text1"/>
          <w:sz w:val="24"/>
          <w:szCs w:val="24"/>
        </w:rPr>
        <w:t>17/03/2022</w:t>
      </w:r>
    </w:p>
    <w:p w:rsidR="000E2934" w:rsidRPr="00D02DEE" w:rsidRDefault="00C0658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RAZÃO SOCIAL DO LICITANTE</w:t>
      </w:r>
      <w:r w:rsidR="000E2934" w:rsidRPr="00D02DEE">
        <w:rPr>
          <w:rFonts w:cstheme="minorHAnsi"/>
          <w:color w:val="000000" w:themeColor="text1"/>
          <w:sz w:val="24"/>
          <w:szCs w:val="24"/>
        </w:rPr>
        <w:t xml:space="preserve"> </w:t>
      </w:r>
    </w:p>
    <w:p w:rsidR="000E2934" w:rsidRPr="00D02DEE" w:rsidRDefault="000E2934" w:rsidP="00A5121A">
      <w:pPr>
        <w:rPr>
          <w:rFonts w:cstheme="minorHAnsi"/>
          <w:color w:val="000000" w:themeColor="text1"/>
          <w:sz w:val="24"/>
          <w:szCs w:val="24"/>
          <w:lang w:eastAsia="pt-BR"/>
        </w:rPr>
      </w:pPr>
      <w:r w:rsidRPr="00D02DEE">
        <w:rPr>
          <w:rFonts w:cstheme="minorHAnsi"/>
          <w:color w:val="000000" w:themeColor="text1"/>
          <w:sz w:val="24"/>
          <w:szCs w:val="24"/>
        </w:rPr>
        <w:t xml:space="preserve"> CNPJ N° XXXX</w:t>
      </w:r>
    </w:p>
    <w:p w:rsidR="007C7BA3" w:rsidRPr="00D02DEE" w:rsidRDefault="000E2934"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lastRenderedPageBreak/>
        <w:t xml:space="preserve"> Aos licitantes interessados fica resguardado o direito de enviar os envelopes de Credenciamento, Proposta Comercial e Documentos de Ha</w:t>
      </w:r>
      <w:r w:rsidR="00C06586" w:rsidRPr="00D02DEE">
        <w:rPr>
          <w:rFonts w:asciiTheme="minorHAnsi" w:hAnsiTheme="minorHAnsi" w:cstheme="minorHAnsi"/>
          <w:b w:val="0"/>
          <w:color w:val="000000" w:themeColor="text1"/>
          <w:sz w:val="24"/>
          <w:szCs w:val="24"/>
        </w:rPr>
        <w:t>bilitação via postal, desde que</w:t>
      </w:r>
      <w:r w:rsidRPr="00D02DEE">
        <w:rPr>
          <w:rFonts w:asciiTheme="minorHAnsi" w:hAnsiTheme="minorHAnsi" w:cstheme="minorHAnsi"/>
          <w:b w:val="0"/>
          <w:color w:val="000000" w:themeColor="text1"/>
          <w:sz w:val="24"/>
          <w:szCs w:val="24"/>
        </w:rPr>
        <w:t xml:space="preserve"> sejam protoco</w:t>
      </w:r>
      <w:r w:rsidR="009B7AE4" w:rsidRPr="00D02DEE">
        <w:rPr>
          <w:rFonts w:asciiTheme="minorHAnsi" w:hAnsiTheme="minorHAnsi" w:cstheme="minorHAnsi"/>
          <w:b w:val="0"/>
          <w:color w:val="000000" w:themeColor="text1"/>
          <w:sz w:val="24"/>
          <w:szCs w:val="24"/>
        </w:rPr>
        <w:t>lados na Câmara Municipal de Alto Rio Doce - MG</w:t>
      </w:r>
      <w:r w:rsidRPr="00D02DEE">
        <w:rPr>
          <w:rFonts w:asciiTheme="minorHAnsi" w:hAnsiTheme="minorHAnsi" w:cstheme="minorHAnsi"/>
          <w:b w:val="0"/>
          <w:color w:val="000000" w:themeColor="text1"/>
          <w:sz w:val="24"/>
          <w:szCs w:val="24"/>
        </w:rPr>
        <w:t xml:space="preserve">, </w:t>
      </w:r>
      <w:r w:rsidR="00FF2982" w:rsidRPr="00D02DEE">
        <w:rPr>
          <w:rFonts w:asciiTheme="minorHAnsi" w:hAnsiTheme="minorHAnsi" w:cstheme="minorHAnsi"/>
          <w:b w:val="0"/>
          <w:color w:val="000000" w:themeColor="text1"/>
          <w:sz w:val="24"/>
          <w:szCs w:val="24"/>
        </w:rPr>
        <w:t>Av. Carlos Couto,</w:t>
      </w:r>
      <w:r w:rsidR="00C06586" w:rsidRPr="00D02DEE">
        <w:rPr>
          <w:rFonts w:asciiTheme="minorHAnsi" w:hAnsiTheme="minorHAnsi" w:cstheme="minorHAnsi"/>
          <w:b w:val="0"/>
          <w:color w:val="000000" w:themeColor="text1"/>
          <w:sz w:val="24"/>
          <w:szCs w:val="24"/>
        </w:rPr>
        <w:t xml:space="preserve"> Centro, nº</w:t>
      </w:r>
      <w:r w:rsidR="00FF2982" w:rsidRPr="00D02DEE">
        <w:rPr>
          <w:rFonts w:asciiTheme="minorHAnsi" w:hAnsiTheme="minorHAnsi" w:cstheme="minorHAnsi"/>
          <w:b w:val="0"/>
          <w:color w:val="000000" w:themeColor="text1"/>
          <w:sz w:val="24"/>
          <w:szCs w:val="24"/>
        </w:rPr>
        <w:t xml:space="preserve"> 32</w:t>
      </w:r>
      <w:r w:rsidR="00526990" w:rsidRPr="00D02DEE">
        <w:rPr>
          <w:rFonts w:asciiTheme="minorHAnsi" w:hAnsiTheme="minorHAnsi" w:cstheme="minorHAnsi"/>
          <w:b w:val="0"/>
          <w:color w:val="000000" w:themeColor="text1"/>
          <w:sz w:val="24"/>
          <w:szCs w:val="24"/>
        </w:rPr>
        <w:t>,</w:t>
      </w:r>
      <w:r w:rsidR="00C06586" w:rsidRPr="00D02DEE">
        <w:rPr>
          <w:rFonts w:asciiTheme="minorHAnsi" w:hAnsiTheme="minorHAnsi" w:cstheme="minorHAnsi"/>
          <w:b w:val="0"/>
          <w:color w:val="000000" w:themeColor="text1"/>
          <w:sz w:val="24"/>
          <w:szCs w:val="24"/>
        </w:rPr>
        <w:t xml:space="preserve"> Município de Alto Rio Doce/MG, CEP</w:t>
      </w:r>
      <w:r w:rsidR="00526990" w:rsidRPr="00D02DEE">
        <w:rPr>
          <w:rFonts w:asciiTheme="minorHAnsi" w:hAnsiTheme="minorHAnsi" w:cstheme="minorHAnsi"/>
          <w:b w:val="0"/>
          <w:color w:val="000000" w:themeColor="text1"/>
          <w:sz w:val="24"/>
          <w:szCs w:val="24"/>
        </w:rPr>
        <w:t xml:space="preserve"> 36.260-000</w:t>
      </w:r>
      <w:r w:rsidRPr="00D02DEE">
        <w:rPr>
          <w:rFonts w:asciiTheme="minorHAnsi" w:hAnsiTheme="minorHAnsi" w:cstheme="minorHAnsi"/>
          <w:b w:val="0"/>
          <w:color w:val="000000" w:themeColor="text1"/>
          <w:sz w:val="24"/>
          <w:szCs w:val="24"/>
        </w:rPr>
        <w:t>, com toda identificação do licitante e dados pertinente</w:t>
      </w:r>
      <w:r w:rsidR="00C06586"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 ao procedimento licitatório em epígrafe e, impreter</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velmente, com pelo menos 30 minutos de antecedência ao horário previsto para abe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tura da sessão pública supracitada. </w:t>
      </w:r>
    </w:p>
    <w:p w:rsidR="006534E8" w:rsidRPr="00D02DEE" w:rsidRDefault="000E2934"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Todo o procedimento de envio e regularidade das informações e conteúdo dos docu</w:t>
      </w:r>
      <w:r w:rsidR="007C7BA3" w:rsidRPr="00D02DEE">
        <w:rPr>
          <w:rFonts w:asciiTheme="minorHAnsi" w:hAnsiTheme="minorHAnsi" w:cstheme="minorHAnsi"/>
          <w:b w:val="0"/>
          <w:color w:val="000000" w:themeColor="text1"/>
          <w:sz w:val="24"/>
          <w:szCs w:val="24"/>
        </w:rPr>
        <w:t>mentos referidos no item 5</w:t>
      </w:r>
      <w:r w:rsidRPr="00D02DEE">
        <w:rPr>
          <w:rFonts w:asciiTheme="minorHAnsi" w:hAnsiTheme="minorHAnsi" w:cstheme="minorHAnsi"/>
          <w:b w:val="0"/>
          <w:color w:val="000000" w:themeColor="text1"/>
          <w:sz w:val="24"/>
          <w:szCs w:val="24"/>
        </w:rPr>
        <w:t>.2 corre por conta e risco do licitante.</w:t>
      </w:r>
    </w:p>
    <w:p w:rsidR="00C06586" w:rsidRPr="00D02DEE" w:rsidRDefault="00C06586" w:rsidP="00C06586">
      <w:pPr>
        <w:rPr>
          <w:rFonts w:cstheme="minorHAnsi"/>
          <w:color w:val="000000" w:themeColor="text1"/>
          <w:sz w:val="24"/>
          <w:szCs w:val="24"/>
          <w:lang w:eastAsia="pt-BR"/>
        </w:rPr>
      </w:pPr>
    </w:p>
    <w:p w:rsidR="007C7BA3" w:rsidRPr="00D02DEE" w:rsidRDefault="007C7BA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declaração falsa relativa ao cumpriment</w:t>
      </w:r>
      <w:r w:rsidR="00C06586" w:rsidRPr="00D02DEE">
        <w:rPr>
          <w:rFonts w:cstheme="minorHAnsi"/>
          <w:color w:val="000000" w:themeColor="text1"/>
          <w:sz w:val="24"/>
          <w:szCs w:val="24"/>
        </w:rPr>
        <w:t>o dos requisitos de habilitação</w:t>
      </w:r>
      <w:r w:rsidRPr="00D02DEE">
        <w:rPr>
          <w:rFonts w:cstheme="minorHAnsi"/>
          <w:color w:val="000000" w:themeColor="text1"/>
          <w:sz w:val="24"/>
          <w:szCs w:val="24"/>
        </w:rPr>
        <w:t xml:space="preserve"> ou ao enquadramento na condição de microempresa</w:t>
      </w:r>
      <w:r w:rsidR="00526990" w:rsidRPr="00D02DEE">
        <w:rPr>
          <w:rFonts w:cstheme="minorHAnsi"/>
          <w:color w:val="000000" w:themeColor="text1"/>
          <w:sz w:val="24"/>
          <w:szCs w:val="24"/>
        </w:rPr>
        <w:t xml:space="preserve"> ou empresa de pequeno </w:t>
      </w:r>
      <w:r w:rsidRPr="00D02DEE">
        <w:rPr>
          <w:rFonts w:cstheme="minorHAnsi"/>
          <w:color w:val="000000" w:themeColor="text1"/>
          <w:sz w:val="24"/>
          <w:szCs w:val="24"/>
        </w:rPr>
        <w:t>porte que faz jus ao tratamento diferenciado da Lei Complementar n° 123, de 2006, ou à elaboração independente de proposta, sujeitará o licitante às sanções previstas neste Edital.</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DA PROPOSTA COMERCIAL </w:t>
      </w:r>
    </w:p>
    <w:p w:rsidR="007C7BA3" w:rsidRPr="00D02DEE" w:rsidRDefault="007C7BA3"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 proposta de preços, emitida por computador ou datilografada,</w:t>
      </w:r>
      <w:r w:rsidR="00C06586" w:rsidRPr="00D02DEE">
        <w:rPr>
          <w:rFonts w:asciiTheme="minorHAnsi" w:hAnsiTheme="minorHAnsi" w:cstheme="minorHAnsi"/>
          <w:b w:val="0"/>
          <w:color w:val="000000" w:themeColor="text1"/>
          <w:sz w:val="24"/>
          <w:szCs w:val="24"/>
        </w:rPr>
        <w:t xml:space="preserve"> será</w:t>
      </w:r>
      <w:r w:rsidRPr="00D02DEE">
        <w:rPr>
          <w:rFonts w:asciiTheme="minorHAnsi" w:hAnsiTheme="minorHAnsi" w:cstheme="minorHAnsi"/>
          <w:b w:val="0"/>
          <w:color w:val="000000" w:themeColor="text1"/>
          <w:sz w:val="24"/>
          <w:szCs w:val="24"/>
        </w:rPr>
        <w:t xml:space="preserve"> redigida em língua portuguesa, com clareza, sem emendas, rasuras, acréscimos ou entrelinhas, devidamente datada e assinada, como também rubricadas em todas as suas folhas pelo licitante ou seu representante,</w:t>
      </w:r>
      <w:r w:rsidR="00C06586" w:rsidRPr="00D02DEE">
        <w:rPr>
          <w:rFonts w:asciiTheme="minorHAnsi" w:hAnsiTheme="minorHAnsi" w:cstheme="minorHAnsi"/>
          <w:b w:val="0"/>
          <w:color w:val="000000" w:themeColor="text1"/>
          <w:sz w:val="24"/>
          <w:szCs w:val="24"/>
        </w:rPr>
        <w:t xml:space="preserve"> e</w:t>
      </w:r>
      <w:r w:rsidRPr="00D02DEE">
        <w:rPr>
          <w:rFonts w:asciiTheme="minorHAnsi" w:hAnsiTheme="minorHAnsi" w:cstheme="minorHAnsi"/>
          <w:b w:val="0"/>
          <w:color w:val="000000" w:themeColor="text1"/>
          <w:sz w:val="24"/>
          <w:szCs w:val="24"/>
        </w:rPr>
        <w:t xml:space="preserve"> deverá conter: </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As características do objeto de forma clara e precisa, indicando marca, fabrica</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te, modelo, tipo, procedência e demais dados pertinentes, observadas as especific</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ções constantes do Termo de Referência.</w:t>
      </w:r>
    </w:p>
    <w:p w:rsidR="007C7BA3" w:rsidRPr="00D02DEE" w:rsidRDefault="00C06586"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Preço unitário e total por item, em algarismo</w:t>
      </w:r>
      <w:r w:rsidR="007C7BA3" w:rsidRPr="00D02DEE">
        <w:rPr>
          <w:rFonts w:asciiTheme="minorHAnsi" w:hAnsiTheme="minorHAnsi" w:cstheme="minorHAnsi"/>
          <w:b w:val="0"/>
          <w:color w:val="000000" w:themeColor="text1"/>
          <w:sz w:val="24"/>
          <w:szCs w:val="24"/>
        </w:rPr>
        <w:t xml:space="preserve"> expresso em moeda corrente nac</w:t>
      </w:r>
      <w:r w:rsidR="007C7BA3" w:rsidRPr="00D02DEE">
        <w:rPr>
          <w:rFonts w:asciiTheme="minorHAnsi" w:hAnsiTheme="minorHAnsi" w:cstheme="minorHAnsi"/>
          <w:b w:val="0"/>
          <w:color w:val="000000" w:themeColor="text1"/>
          <w:sz w:val="24"/>
          <w:szCs w:val="24"/>
        </w:rPr>
        <w:t>i</w:t>
      </w:r>
      <w:r w:rsidR="007C7BA3" w:rsidRPr="00D02DEE">
        <w:rPr>
          <w:rFonts w:asciiTheme="minorHAnsi" w:hAnsiTheme="minorHAnsi" w:cstheme="minorHAnsi"/>
          <w:b w:val="0"/>
          <w:color w:val="000000" w:themeColor="text1"/>
          <w:sz w:val="24"/>
          <w:szCs w:val="24"/>
        </w:rPr>
        <w:t>onal (real), de acordo com os preços praticados no mercado, considerando as quant</w:t>
      </w:r>
      <w:r w:rsidR="007C7BA3" w:rsidRPr="00D02DEE">
        <w:rPr>
          <w:rFonts w:asciiTheme="minorHAnsi" w:hAnsiTheme="minorHAnsi" w:cstheme="minorHAnsi"/>
          <w:b w:val="0"/>
          <w:color w:val="000000" w:themeColor="text1"/>
          <w:sz w:val="24"/>
          <w:szCs w:val="24"/>
        </w:rPr>
        <w:t>i</w:t>
      </w:r>
      <w:r w:rsidR="007C7BA3" w:rsidRPr="00D02DEE">
        <w:rPr>
          <w:rFonts w:asciiTheme="minorHAnsi" w:hAnsiTheme="minorHAnsi" w:cstheme="minorHAnsi"/>
          <w:b w:val="0"/>
          <w:color w:val="000000" w:themeColor="text1"/>
          <w:sz w:val="24"/>
          <w:szCs w:val="24"/>
        </w:rPr>
        <w:t>dades constantes do Termo de Referência.</w:t>
      </w:r>
      <w:r w:rsidR="007C7BA3" w:rsidRPr="00D02DEE">
        <w:rPr>
          <w:rFonts w:asciiTheme="minorHAnsi" w:hAnsiTheme="minorHAnsi" w:cstheme="minorHAnsi"/>
          <w:color w:val="000000" w:themeColor="text1"/>
          <w:sz w:val="24"/>
          <w:szCs w:val="24"/>
        </w:rPr>
        <w:t xml:space="preserve"> </w:t>
      </w:r>
    </w:p>
    <w:p w:rsidR="007C7BA3" w:rsidRPr="00D02DEE" w:rsidRDefault="007C7BA3" w:rsidP="00C06586">
      <w:pPr>
        <w:pStyle w:val="Nivel01"/>
        <w:numPr>
          <w:ilvl w:val="3"/>
          <w:numId w:val="19"/>
        </w:numPr>
        <w:tabs>
          <w:tab w:val="clear" w:pos="567"/>
          <w:tab w:val="left" w:pos="851"/>
        </w:tabs>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No preço cotado deverão estar incluídos todos os insumos que o compõem, tais como as despesas com impostos, </w:t>
      </w:r>
      <w:proofErr w:type="gramStart"/>
      <w:r w:rsidRPr="00D02DEE">
        <w:rPr>
          <w:rFonts w:asciiTheme="minorHAnsi" w:hAnsiTheme="minorHAnsi" w:cstheme="minorHAnsi"/>
          <w:b w:val="0"/>
          <w:color w:val="000000" w:themeColor="text1"/>
          <w:sz w:val="24"/>
          <w:szCs w:val="24"/>
        </w:rPr>
        <w:t>taxas, frete, seguros</w:t>
      </w:r>
      <w:proofErr w:type="gramEnd"/>
      <w:r w:rsidRPr="00D02DEE">
        <w:rPr>
          <w:rFonts w:asciiTheme="minorHAnsi" w:hAnsiTheme="minorHAnsi" w:cstheme="minorHAnsi"/>
          <w:b w:val="0"/>
          <w:color w:val="000000" w:themeColor="text1"/>
          <w:sz w:val="24"/>
          <w:szCs w:val="24"/>
        </w:rPr>
        <w:t xml:space="preserve"> e quaisquer outros que inc</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 xml:space="preserve">dam na contratação do objeto. </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entrega, conforme parâmetro máximo do Termo de Referência.</w:t>
      </w:r>
    </w:p>
    <w:p w:rsidR="007C7BA3" w:rsidRPr="00D02DEE" w:rsidRDefault="007C7BA3" w:rsidP="00FA73C6">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validade da proposta não inferior a 60 (sessenta) dias corridos, a contar da data da sua apresentação</w:t>
      </w:r>
      <w:r w:rsidR="005C4820" w:rsidRPr="00D02DEE">
        <w:rPr>
          <w:rFonts w:asciiTheme="minorHAnsi" w:hAnsiTheme="minorHAnsi" w:cstheme="minorHAnsi"/>
          <w:b w:val="0"/>
          <w:color w:val="000000" w:themeColor="text1"/>
          <w:sz w:val="24"/>
          <w:szCs w:val="24"/>
        </w:rPr>
        <w:t>, até o ato formal de homologação da ata de registro de preços.</w:t>
      </w:r>
    </w:p>
    <w:p w:rsidR="003C463C" w:rsidRPr="00D02DEE" w:rsidRDefault="007C7BA3"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 apresentação da proposta implica plena aceitação, por parte do licitante, das condições estabelecidas neste Edital e seus Anexos.</w:t>
      </w:r>
      <w:r w:rsidR="003C463C" w:rsidRPr="00D02DEE">
        <w:rPr>
          <w:rFonts w:cstheme="minorHAnsi"/>
          <w:color w:val="000000" w:themeColor="text1"/>
          <w:sz w:val="24"/>
          <w:szCs w:val="24"/>
        </w:rPr>
        <w:t xml:space="preserve"> </w:t>
      </w:r>
    </w:p>
    <w:p w:rsidR="003C463C" w:rsidRPr="00D02DEE" w:rsidRDefault="003C463C"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Os licitantes devem respeitar os preços máximos estabe</w:t>
      </w:r>
      <w:r w:rsidR="00C70FE2" w:rsidRPr="00D02DEE">
        <w:rPr>
          <w:rFonts w:cstheme="minorHAnsi"/>
          <w:color w:val="000000" w:themeColor="text1"/>
          <w:sz w:val="24"/>
          <w:szCs w:val="24"/>
        </w:rPr>
        <w:t>lecidos nas normas de regência</w:t>
      </w:r>
      <w:r w:rsidR="005C4820" w:rsidRPr="00D02DEE">
        <w:rPr>
          <w:rFonts w:cstheme="minorHAnsi"/>
          <w:color w:val="000000" w:themeColor="text1"/>
          <w:sz w:val="24"/>
          <w:szCs w:val="24"/>
        </w:rPr>
        <w:t xml:space="preserve"> e procedimentos formais de apuração de médias</w:t>
      </w:r>
      <w:r w:rsidRPr="00D02DEE">
        <w:rPr>
          <w:rFonts w:cstheme="minorHAnsi"/>
          <w:color w:val="000000" w:themeColor="text1"/>
          <w:sz w:val="24"/>
          <w:szCs w:val="24"/>
        </w:rPr>
        <w:t xml:space="preserve">, quando participarem de licitações públicas; </w:t>
      </w:r>
    </w:p>
    <w:p w:rsidR="007C7BA3" w:rsidRPr="00D02DEE" w:rsidRDefault="003C463C"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lastRenderedPageBreak/>
        <w:t>O descumprimento das regras supramencionadas pela Administração por parte dos contratados pod</w:t>
      </w:r>
      <w:r w:rsidR="005C4820" w:rsidRPr="00D02DEE">
        <w:rPr>
          <w:rFonts w:cstheme="minorHAnsi"/>
          <w:color w:val="000000" w:themeColor="text1"/>
          <w:sz w:val="24"/>
          <w:szCs w:val="24"/>
        </w:rPr>
        <w:t xml:space="preserve">e ensejar a fiscalização </w:t>
      </w:r>
      <w:r w:rsidRPr="00D02DEE">
        <w:rPr>
          <w:rFonts w:cstheme="minorHAnsi"/>
          <w:color w:val="000000" w:themeColor="text1"/>
          <w:sz w:val="24"/>
          <w:szCs w:val="24"/>
        </w:rPr>
        <w:t>e, após o devido processo legal, gerar as seguintes consequências: assinatura de prazo para a adoção das medidas necessárias ao exato cumprimento da lei ou</w:t>
      </w:r>
      <w:r w:rsidR="005C4820" w:rsidRPr="00D02DEE">
        <w:rPr>
          <w:rFonts w:cstheme="minorHAnsi"/>
          <w:color w:val="000000" w:themeColor="text1"/>
          <w:sz w:val="24"/>
          <w:szCs w:val="24"/>
        </w:rPr>
        <w:t xml:space="preserve"> a própria</w:t>
      </w:r>
      <w:r w:rsidRPr="00D02DEE">
        <w:rPr>
          <w:rFonts w:cstheme="minorHAnsi"/>
          <w:color w:val="000000" w:themeColor="text1"/>
          <w:sz w:val="24"/>
          <w:szCs w:val="24"/>
        </w:rPr>
        <w:t xml:space="preserve"> condenação dos agentes públicos respons</w:t>
      </w:r>
      <w:r w:rsidRPr="00D02DEE">
        <w:rPr>
          <w:rFonts w:cstheme="minorHAnsi"/>
          <w:color w:val="000000" w:themeColor="text1"/>
          <w:sz w:val="24"/>
          <w:szCs w:val="24"/>
        </w:rPr>
        <w:t>á</w:t>
      </w:r>
      <w:r w:rsidRPr="00D02DEE">
        <w:rPr>
          <w:rFonts w:cstheme="minorHAnsi"/>
          <w:color w:val="000000" w:themeColor="text1"/>
          <w:sz w:val="24"/>
          <w:szCs w:val="24"/>
        </w:rPr>
        <w:t>veis e da empresa contra</w:t>
      </w:r>
      <w:r w:rsidR="005C4820" w:rsidRPr="00D02DEE">
        <w:rPr>
          <w:rFonts w:cstheme="minorHAnsi"/>
          <w:color w:val="000000" w:themeColor="text1"/>
          <w:sz w:val="24"/>
          <w:szCs w:val="24"/>
        </w:rPr>
        <w:t>tada ao ressarcimento</w:t>
      </w:r>
      <w:r w:rsidRPr="00D02DEE">
        <w:rPr>
          <w:rFonts w:cstheme="minorHAnsi"/>
          <w:color w:val="000000" w:themeColor="text1"/>
          <w:sz w:val="24"/>
          <w:szCs w:val="24"/>
        </w:rPr>
        <w:t xml:space="preserve"> dos prejuízos</w:t>
      </w:r>
      <w:r w:rsidR="005C4820" w:rsidRPr="00D02DEE">
        <w:rPr>
          <w:rFonts w:cstheme="minorHAnsi"/>
          <w:color w:val="000000" w:themeColor="text1"/>
          <w:sz w:val="24"/>
          <w:szCs w:val="24"/>
        </w:rPr>
        <w:t xml:space="preserve"> causados</w:t>
      </w:r>
      <w:r w:rsidRPr="00D02DEE">
        <w:rPr>
          <w:rFonts w:cstheme="minorHAnsi"/>
          <w:color w:val="000000" w:themeColor="text1"/>
          <w:sz w:val="24"/>
          <w:szCs w:val="24"/>
        </w:rPr>
        <w:t xml:space="preserve"> ao erário, caso verificada a ocorrência de superfaturamento por </w:t>
      </w:r>
      <w:r w:rsidR="00385236" w:rsidRPr="00D02DEE">
        <w:rPr>
          <w:rFonts w:cstheme="minorHAnsi"/>
          <w:color w:val="000000" w:themeColor="text1"/>
          <w:sz w:val="24"/>
          <w:szCs w:val="24"/>
        </w:rPr>
        <w:t>sobre preço</w:t>
      </w:r>
      <w:r w:rsidRPr="00D02DEE">
        <w:rPr>
          <w:rFonts w:cstheme="minorHAnsi"/>
          <w:color w:val="000000" w:themeColor="text1"/>
          <w:sz w:val="24"/>
          <w:szCs w:val="24"/>
        </w:rPr>
        <w:t xml:space="preserve"> na execução do contrato.</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CLASSIFICAÇÃO DAS PROPOSTAS</w:t>
      </w:r>
    </w:p>
    <w:p w:rsidR="003C463C" w:rsidRPr="00D02DEE" w:rsidRDefault="003C463C"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Pregoeiro verificará as propostas apresentadas, desclassificando desde logo aquelas que não estejam em conformidade com os requisitos estabelecidos neste Ed</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tal, contenham vícios insanáveis ou não apresentem as especificações técnicas exigidas no Termo de Referência</w:t>
      </w:r>
      <w:r w:rsidR="003161C3"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w:t>
      </w:r>
    </w:p>
    <w:p w:rsidR="003C463C" w:rsidRPr="00D02DEE" w:rsidRDefault="007C7BA3" w:rsidP="0061420A">
      <w:pPr>
        <w:rPr>
          <w:rFonts w:cstheme="minorHAnsi"/>
          <w:color w:val="000000" w:themeColor="text1"/>
          <w:sz w:val="24"/>
          <w:szCs w:val="24"/>
        </w:rPr>
      </w:pPr>
      <w:r w:rsidRPr="00D02DEE">
        <w:rPr>
          <w:rFonts w:cstheme="minorHAnsi"/>
          <w:color w:val="000000" w:themeColor="text1"/>
          <w:sz w:val="24"/>
          <w:szCs w:val="24"/>
        </w:rPr>
        <w:t>A desclassificação de proposta será sempre fundamenta</w:t>
      </w:r>
      <w:r w:rsidR="003161C3" w:rsidRPr="00D02DEE">
        <w:rPr>
          <w:rFonts w:cstheme="minorHAnsi"/>
          <w:color w:val="000000" w:themeColor="text1"/>
          <w:sz w:val="24"/>
          <w:szCs w:val="24"/>
        </w:rPr>
        <w:t>da e registrada em Ata.</w:t>
      </w:r>
      <w:r w:rsidR="003C463C" w:rsidRPr="00D02DEE">
        <w:rPr>
          <w:rFonts w:cstheme="minorHAnsi"/>
          <w:color w:val="000000" w:themeColor="text1"/>
          <w:sz w:val="24"/>
          <w:szCs w:val="24"/>
        </w:rPr>
        <w:t xml:space="preserve"> </w:t>
      </w:r>
    </w:p>
    <w:p w:rsidR="003161C3" w:rsidRPr="00D02DEE" w:rsidRDefault="003C463C" w:rsidP="005C4820">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não desclassificação da proposta não impede o seu julgamento definitivo em sentido contrário, levado a efeito na fase de aceitação.</w:t>
      </w:r>
    </w:p>
    <w:p w:rsidR="003161C3" w:rsidRPr="00D02DEE" w:rsidRDefault="007C7BA3"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Pregoeiro classificará o autor da proposta de menor preço e aqueles que t</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nham apresentado propostas em valores sucessivos e superiores em até 10% (dez por cento), relativamente à de menor preço, para participação na fase de lan</w:t>
      </w:r>
      <w:r w:rsidR="003161C3" w:rsidRPr="00D02DEE">
        <w:rPr>
          <w:rFonts w:asciiTheme="minorHAnsi" w:hAnsiTheme="minorHAnsi" w:cstheme="minorHAnsi"/>
          <w:b w:val="0"/>
          <w:color w:val="000000" w:themeColor="text1"/>
          <w:sz w:val="24"/>
          <w:szCs w:val="24"/>
        </w:rPr>
        <w:t>ces.</w:t>
      </w:r>
    </w:p>
    <w:p w:rsidR="007F0C7F" w:rsidRPr="00D02DEE" w:rsidRDefault="007C7BA3" w:rsidP="00FA73C6">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D02DEE">
        <w:rPr>
          <w:rFonts w:cstheme="minorHAnsi"/>
          <w:color w:val="000000" w:themeColor="text1"/>
          <w:sz w:val="24"/>
          <w:szCs w:val="24"/>
        </w:rPr>
        <w:t>Quando não forem verificadas, no mínimo, três propostas escritas de preços nas condições definidas no subitem anterior, o Pregoeiro classificará as melhores pr</w:t>
      </w:r>
      <w:r w:rsidRPr="00D02DEE">
        <w:rPr>
          <w:rFonts w:cstheme="minorHAnsi"/>
          <w:color w:val="000000" w:themeColor="text1"/>
          <w:sz w:val="24"/>
          <w:szCs w:val="24"/>
        </w:rPr>
        <w:t>o</w:t>
      </w:r>
      <w:r w:rsidRPr="00D02DEE">
        <w:rPr>
          <w:rFonts w:cstheme="minorHAnsi"/>
          <w:color w:val="000000" w:themeColor="text1"/>
          <w:sz w:val="24"/>
          <w:szCs w:val="24"/>
        </w:rPr>
        <w:t xml:space="preserve">postas </w:t>
      </w:r>
      <w:r w:rsidR="003161C3" w:rsidRPr="00D02DEE">
        <w:rPr>
          <w:rFonts w:cstheme="minorHAnsi"/>
          <w:color w:val="000000" w:themeColor="text1"/>
          <w:sz w:val="24"/>
          <w:szCs w:val="24"/>
        </w:rPr>
        <w:t>subsequentes</w:t>
      </w:r>
      <w:r w:rsidRPr="00D02DEE">
        <w:rPr>
          <w:rFonts w:cstheme="minorHAnsi"/>
          <w:color w:val="000000" w:themeColor="text1"/>
          <w:sz w:val="24"/>
          <w:szCs w:val="24"/>
        </w:rPr>
        <w:t>, até o máximo de três, para que seus autores participem dos la</w:t>
      </w:r>
      <w:r w:rsidRPr="00D02DEE">
        <w:rPr>
          <w:rFonts w:cstheme="minorHAnsi"/>
          <w:color w:val="000000" w:themeColor="text1"/>
          <w:sz w:val="24"/>
          <w:szCs w:val="24"/>
        </w:rPr>
        <w:t>n</w:t>
      </w:r>
      <w:r w:rsidRPr="00D02DEE">
        <w:rPr>
          <w:rFonts w:cstheme="minorHAnsi"/>
          <w:color w:val="000000" w:themeColor="text1"/>
          <w:sz w:val="24"/>
          <w:szCs w:val="24"/>
        </w:rPr>
        <w:t>ces verbais, quaisquer que sejam os preços ofe</w:t>
      </w:r>
      <w:r w:rsidR="003161C3" w:rsidRPr="00D02DEE">
        <w:rPr>
          <w:rFonts w:cstheme="minorHAnsi"/>
          <w:color w:val="000000" w:themeColor="text1"/>
          <w:sz w:val="24"/>
          <w:szCs w:val="24"/>
        </w:rPr>
        <w:t>recidos.</w:t>
      </w:r>
      <w:r w:rsidR="007F0C7F" w:rsidRPr="00D02DEE">
        <w:rPr>
          <w:rFonts w:cstheme="minorHAnsi"/>
          <w:color w:val="000000" w:themeColor="text1"/>
          <w:sz w:val="24"/>
          <w:szCs w:val="24"/>
        </w:rPr>
        <w:t xml:space="preserve"> </w:t>
      </w:r>
    </w:p>
    <w:p w:rsidR="007F0C7F" w:rsidRPr="00D02DEE" w:rsidRDefault="007F0C7F" w:rsidP="00FA73C6">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D02DEE">
        <w:rPr>
          <w:rFonts w:cstheme="minorHAnsi"/>
          <w:color w:val="000000" w:themeColor="text1"/>
          <w:sz w:val="24"/>
          <w:szCs w:val="24"/>
        </w:rPr>
        <w:t>Caso o licitante não apresente lances, concorrerá com o valor de sua proposta.</w:t>
      </w:r>
    </w:p>
    <w:p w:rsidR="003161C3" w:rsidRPr="00D02DEE" w:rsidRDefault="007C7BA3"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Para efeitos de classificação, lances e julgamento das propostas, considerar-se-ão os preços</w:t>
      </w:r>
      <w:r w:rsidR="005C4820"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inclusos todos os encargos e impostos, inclusive o ICMS, e a diferença de alíquo</w:t>
      </w:r>
      <w:r w:rsidR="00DA30DC" w:rsidRPr="00D02DEE">
        <w:rPr>
          <w:rFonts w:asciiTheme="minorHAnsi" w:hAnsiTheme="minorHAnsi" w:cstheme="minorHAnsi"/>
          <w:b w:val="0"/>
          <w:color w:val="000000" w:themeColor="text1"/>
          <w:sz w:val="24"/>
          <w:szCs w:val="24"/>
        </w:rPr>
        <w:t>ta no caso de empresas fora do E</w:t>
      </w:r>
      <w:r w:rsidRPr="00D02DEE">
        <w:rPr>
          <w:rFonts w:asciiTheme="minorHAnsi" w:hAnsiTheme="minorHAnsi" w:cstheme="minorHAnsi"/>
          <w:b w:val="0"/>
          <w:color w:val="000000" w:themeColor="text1"/>
          <w:sz w:val="24"/>
          <w:szCs w:val="24"/>
        </w:rPr>
        <w:t xml:space="preserve">stado. </w:t>
      </w:r>
    </w:p>
    <w:p w:rsidR="003161C3" w:rsidRPr="00D02DEE" w:rsidRDefault="007C7BA3" w:rsidP="00501D98">
      <w:pPr>
        <w:pStyle w:val="Nivel01"/>
        <w:tabs>
          <w:tab w:val="clear" w:pos="567"/>
          <w:tab w:val="left" w:pos="284"/>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w:t>
      </w:r>
      <w:r w:rsidRPr="00D02DEE">
        <w:rPr>
          <w:rFonts w:asciiTheme="minorHAnsi" w:hAnsiTheme="minorHAnsi" w:cstheme="minorHAnsi"/>
          <w:color w:val="000000" w:themeColor="text1"/>
          <w:sz w:val="24"/>
          <w:szCs w:val="24"/>
        </w:rPr>
        <w:t xml:space="preserve">DA FORMULAÇÃO DOS LANCES </w:t>
      </w:r>
    </w:p>
    <w:p w:rsidR="007C7BA3" w:rsidRPr="00D02DEE" w:rsidRDefault="007C7BA3" w:rsidP="00501D98">
      <w:pPr>
        <w:pStyle w:val="Nivel01"/>
        <w:numPr>
          <w:ilvl w:val="1"/>
          <w:numId w:val="2"/>
        </w:numPr>
        <w:tabs>
          <w:tab w:val="clear" w:pos="567"/>
          <w:tab w:val="left" w:pos="426"/>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O Pregoeiro convidará individualmente os licitantes classificados, de forma </w:t>
      </w:r>
      <w:r w:rsidR="003161C3" w:rsidRPr="00D02DEE">
        <w:rPr>
          <w:rFonts w:asciiTheme="minorHAnsi" w:hAnsiTheme="minorHAnsi" w:cstheme="minorHAnsi"/>
          <w:b w:val="0"/>
          <w:color w:val="000000" w:themeColor="text1"/>
          <w:sz w:val="24"/>
          <w:szCs w:val="24"/>
        </w:rPr>
        <w:t>s</w:t>
      </w:r>
      <w:r w:rsidR="003161C3" w:rsidRPr="00D02DEE">
        <w:rPr>
          <w:rFonts w:asciiTheme="minorHAnsi" w:hAnsiTheme="minorHAnsi" w:cstheme="minorHAnsi"/>
          <w:b w:val="0"/>
          <w:color w:val="000000" w:themeColor="text1"/>
          <w:sz w:val="24"/>
          <w:szCs w:val="24"/>
        </w:rPr>
        <w:t>e</w:t>
      </w:r>
      <w:r w:rsidR="003161C3" w:rsidRPr="00D02DEE">
        <w:rPr>
          <w:rFonts w:asciiTheme="minorHAnsi" w:hAnsiTheme="minorHAnsi" w:cstheme="minorHAnsi"/>
          <w:b w:val="0"/>
          <w:color w:val="000000" w:themeColor="text1"/>
          <w:sz w:val="24"/>
          <w:szCs w:val="24"/>
        </w:rPr>
        <w:t>quencial</w:t>
      </w:r>
      <w:r w:rsidRPr="00D02DEE">
        <w:rPr>
          <w:rFonts w:asciiTheme="minorHAnsi" w:hAnsiTheme="minorHAnsi" w:cstheme="minorHAnsi"/>
          <w:b w:val="0"/>
          <w:color w:val="000000" w:themeColor="text1"/>
          <w:sz w:val="24"/>
          <w:szCs w:val="24"/>
        </w:rPr>
        <w:t>, a apresentar lances verbais, a partir do autor da proposta classificada de maior preço e os demais, em ordem decrescente de valor</w:t>
      </w:r>
      <w:r w:rsidRPr="00D02DEE">
        <w:rPr>
          <w:rFonts w:asciiTheme="minorHAnsi" w:hAnsiTheme="minorHAnsi" w:cstheme="minorHAnsi"/>
          <w:color w:val="000000" w:themeColor="text1"/>
          <w:sz w:val="24"/>
          <w:szCs w:val="24"/>
        </w:rPr>
        <w:t>.</w:t>
      </w:r>
    </w:p>
    <w:p w:rsidR="003161C3" w:rsidRPr="00D02DEE" w:rsidRDefault="003161C3" w:rsidP="00501D98">
      <w:pPr>
        <w:pStyle w:val="PargrafodaLista"/>
        <w:numPr>
          <w:ilvl w:val="2"/>
          <w:numId w:val="2"/>
        </w:numPr>
        <w:tabs>
          <w:tab w:val="left" w:pos="567"/>
        </w:tabs>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O lance deverá ser ofertado pelo valor do item.</w:t>
      </w:r>
    </w:p>
    <w:p w:rsidR="003161C3" w:rsidRPr="00D02DEE" w:rsidRDefault="003161C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desistência em apresentar lance verbal, quando convocado pelo Pregoeiro, implicará a exclusão do licitante da etapa de lances e a manutenção do último preço por ele apresentado, para efeito de ordenação das propostas.</w:t>
      </w:r>
    </w:p>
    <w:p w:rsidR="000F3C19" w:rsidRPr="00D02DEE" w:rsidRDefault="003161C3" w:rsidP="00501D98">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Encerrada a etapa de lances</w:t>
      </w:r>
      <w:r w:rsidR="00501D98" w:rsidRPr="00D02DEE">
        <w:rPr>
          <w:rFonts w:cstheme="minorHAnsi"/>
          <w:color w:val="000000" w:themeColor="text1"/>
          <w:sz w:val="24"/>
          <w:szCs w:val="24"/>
        </w:rPr>
        <w:t>, em se tratando de licitação exclusiva para Microempresa e Empresa de Pequeno Porte, não se aplicam as regras de desempate ficto e benefícios estabelecidos na Lei Complementar nº 123, de 2006.</w:t>
      </w:r>
      <w:r w:rsidRPr="00D02DEE">
        <w:rPr>
          <w:rFonts w:cstheme="minorHAnsi"/>
          <w:color w:val="000000" w:themeColor="text1"/>
          <w:sz w:val="24"/>
          <w:szCs w:val="24"/>
        </w:rPr>
        <w:t xml:space="preserve"> </w:t>
      </w:r>
    </w:p>
    <w:p w:rsidR="000F3C19" w:rsidRPr="00D02DEE" w:rsidRDefault="000F3C1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w:t>
      </w:r>
      <w:r w:rsidR="003161C3" w:rsidRPr="00D02DEE">
        <w:rPr>
          <w:rFonts w:cstheme="minorHAnsi"/>
          <w:color w:val="000000" w:themeColor="text1"/>
          <w:sz w:val="24"/>
          <w:szCs w:val="24"/>
        </w:rPr>
        <w:t>Somente após o pr</w:t>
      </w:r>
      <w:r w:rsidR="00354D0E" w:rsidRPr="00D02DEE">
        <w:rPr>
          <w:rFonts w:cstheme="minorHAnsi"/>
          <w:color w:val="000000" w:themeColor="text1"/>
          <w:sz w:val="24"/>
          <w:szCs w:val="24"/>
        </w:rPr>
        <w:t>ocedimento de desempate</w:t>
      </w:r>
      <w:r w:rsidR="003161C3" w:rsidRPr="00D02DEE">
        <w:rPr>
          <w:rFonts w:cstheme="minorHAnsi"/>
          <w:color w:val="000000" w:themeColor="text1"/>
          <w:sz w:val="24"/>
          <w:szCs w:val="24"/>
        </w:rPr>
        <w:t>, quando houver, e a classificação final dos licitantes, será cabível a negociação de preço junto ao fornecedor classificado em primeiro lugar.</w:t>
      </w:r>
    </w:p>
    <w:p w:rsidR="007F0C7F" w:rsidRPr="00D02DEE" w:rsidRDefault="007F0C7F"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Havendo </w:t>
      </w:r>
      <w:r w:rsidRPr="00D02DEE">
        <w:rPr>
          <w:rFonts w:eastAsia="Arial" w:cstheme="minorHAnsi"/>
          <w:color w:val="000000" w:themeColor="text1"/>
          <w:sz w:val="24"/>
          <w:szCs w:val="24"/>
        </w:rPr>
        <w:t>eventual</w:t>
      </w:r>
      <w:r w:rsidRPr="00D02DEE">
        <w:rPr>
          <w:rFonts w:cstheme="minorHAnsi"/>
          <w:color w:val="000000" w:themeColor="text1"/>
          <w:sz w:val="24"/>
          <w:szCs w:val="24"/>
        </w:rPr>
        <w:t xml:space="preserve"> empate entre propostas ou lances, o critério de desempate será aquele previsto no art. 3º, § 2º, da Lei nº 8.666, de 1993, assegurando-se a pref</w:t>
      </w:r>
      <w:r w:rsidRPr="00D02DEE">
        <w:rPr>
          <w:rFonts w:cstheme="minorHAnsi"/>
          <w:color w:val="000000" w:themeColor="text1"/>
          <w:sz w:val="24"/>
          <w:szCs w:val="24"/>
        </w:rPr>
        <w:t>e</w:t>
      </w:r>
      <w:r w:rsidRPr="00D02DEE">
        <w:rPr>
          <w:rFonts w:cstheme="minorHAnsi"/>
          <w:color w:val="000000" w:themeColor="text1"/>
          <w:sz w:val="24"/>
          <w:szCs w:val="24"/>
        </w:rPr>
        <w:t>rência, sucessivamente, aos bens produzidos:</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proofErr w:type="gramStart"/>
      <w:r w:rsidRPr="00D02DEE">
        <w:rPr>
          <w:rFonts w:cstheme="minorHAnsi"/>
          <w:color w:val="000000" w:themeColor="text1"/>
          <w:sz w:val="24"/>
          <w:szCs w:val="24"/>
        </w:rPr>
        <w:t>No</w:t>
      </w:r>
      <w:r w:rsidR="007F0C7F" w:rsidRPr="00D02DEE">
        <w:rPr>
          <w:rFonts w:cstheme="minorHAnsi"/>
          <w:color w:val="000000" w:themeColor="text1"/>
          <w:sz w:val="24"/>
          <w:szCs w:val="24"/>
        </w:rPr>
        <w:t xml:space="preserve"> pais</w:t>
      </w:r>
      <w:proofErr w:type="gramEnd"/>
      <w:r w:rsidR="007F0C7F" w:rsidRPr="00D02DEE">
        <w:rPr>
          <w:rFonts w:cstheme="minorHAnsi"/>
          <w:color w:val="000000" w:themeColor="text1"/>
          <w:sz w:val="24"/>
          <w:szCs w:val="24"/>
        </w:rPr>
        <w:t>;</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brasileiras; </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que invistam em pesquisa e no desenvolvimento de tecnologia no País;</w:t>
      </w:r>
    </w:p>
    <w:p w:rsidR="000F3C19" w:rsidRPr="00D02DEE" w:rsidRDefault="00385236"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Por</w:t>
      </w:r>
      <w:r w:rsidR="007F0C7F" w:rsidRPr="00D02DEE">
        <w:rPr>
          <w:rFonts w:cstheme="minorHAnsi"/>
          <w:color w:val="000000" w:themeColor="text1"/>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0F3C19" w:rsidRPr="00D02DEE" w:rsidRDefault="000F3C1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Persistindo o empate, o critério de desempate será o sorteio em ato público.</w:t>
      </w:r>
    </w:p>
    <w:p w:rsidR="000F3C19" w:rsidRPr="00D02DEE" w:rsidRDefault="000F3C19" w:rsidP="00354D0E">
      <w:pPr>
        <w:pStyle w:val="PargrafodaLista"/>
        <w:numPr>
          <w:ilvl w:val="1"/>
          <w:numId w:val="2"/>
        </w:numPr>
        <w:spacing w:after="0"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Apurada a proposta final de menor preço, o Pregoeiro poderá negociar com o licitante para que seja obtido melhor preço, observado o critério de julgamento, não se admitindo negociar condições diferentes daquelas previstas neste Edital.</w:t>
      </w:r>
    </w:p>
    <w:p w:rsidR="000F3C19" w:rsidRPr="00D02DEE" w:rsidRDefault="000F3C1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DO JULGAMENTO DAS PROPOSTAS</w:t>
      </w:r>
    </w:p>
    <w:p w:rsidR="000F3C19"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Após a negociação do preço, o Pregoeiro iniciará a fase de julgamento da propo</w:t>
      </w:r>
      <w:r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ta. </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critério de julgamento adotado será o menor preço por item, observadas as exigências contidas neste Edital e seus Anexos quanto às especificações do objeto.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Pregoeiro examinará a proposta classificada em primeiro lugar quanto à co</w:t>
      </w:r>
      <w:r w:rsidRPr="00D02DEE">
        <w:rPr>
          <w:rFonts w:asciiTheme="minorHAnsi" w:hAnsiTheme="minorHAnsi" w:cstheme="minorHAnsi"/>
          <w:b w:val="0"/>
          <w:color w:val="000000" w:themeColor="text1"/>
          <w:sz w:val="24"/>
          <w:szCs w:val="24"/>
        </w:rPr>
        <w:t>m</w:t>
      </w:r>
      <w:r w:rsidRPr="00D02DEE">
        <w:rPr>
          <w:rFonts w:asciiTheme="minorHAnsi" w:hAnsiTheme="minorHAnsi" w:cstheme="minorHAnsi"/>
          <w:b w:val="0"/>
          <w:color w:val="000000" w:themeColor="text1"/>
          <w:sz w:val="24"/>
          <w:szCs w:val="24"/>
        </w:rPr>
        <w:t xml:space="preserve">patibilidade do preço em relação ao valor estimado para a contratação e sua </w:t>
      </w:r>
      <w:r w:rsidR="005C20DA" w:rsidRPr="00D02DEE">
        <w:rPr>
          <w:rFonts w:asciiTheme="minorHAnsi" w:hAnsiTheme="minorHAnsi" w:cstheme="minorHAnsi"/>
          <w:b w:val="0"/>
          <w:color w:val="000000" w:themeColor="text1"/>
          <w:sz w:val="24"/>
          <w:szCs w:val="24"/>
        </w:rPr>
        <w:t>exequib</w:t>
      </w:r>
      <w:r w:rsidR="005C20DA" w:rsidRPr="00D02DEE">
        <w:rPr>
          <w:rFonts w:asciiTheme="minorHAnsi" w:hAnsiTheme="minorHAnsi" w:cstheme="minorHAnsi"/>
          <w:b w:val="0"/>
          <w:color w:val="000000" w:themeColor="text1"/>
          <w:sz w:val="24"/>
          <w:szCs w:val="24"/>
        </w:rPr>
        <w:t>i</w:t>
      </w:r>
      <w:r w:rsidR="005C20DA" w:rsidRPr="00D02DEE">
        <w:rPr>
          <w:rFonts w:asciiTheme="minorHAnsi" w:hAnsiTheme="minorHAnsi" w:cstheme="minorHAnsi"/>
          <w:b w:val="0"/>
          <w:color w:val="000000" w:themeColor="text1"/>
          <w:sz w:val="24"/>
          <w:szCs w:val="24"/>
        </w:rPr>
        <w:t>lidade</w:t>
      </w:r>
      <w:r w:rsidRPr="00D02DEE">
        <w:rPr>
          <w:rFonts w:asciiTheme="minorHAnsi" w:hAnsiTheme="minorHAnsi" w:cstheme="minorHAnsi"/>
          <w:b w:val="0"/>
          <w:color w:val="000000" w:themeColor="text1"/>
          <w:sz w:val="24"/>
          <w:szCs w:val="24"/>
        </w:rPr>
        <w:t>, bem como quanto ao cumprimento das especificações do objeto, decidindo motivada</w:t>
      </w:r>
      <w:r w:rsidR="005C20DA" w:rsidRPr="00D02DEE">
        <w:rPr>
          <w:rFonts w:asciiTheme="minorHAnsi" w:hAnsiTheme="minorHAnsi" w:cstheme="minorHAnsi"/>
          <w:b w:val="0"/>
          <w:color w:val="000000" w:themeColor="text1"/>
          <w:sz w:val="24"/>
          <w:szCs w:val="24"/>
        </w:rPr>
        <w:t>mente a respeito.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 Pregoeiro poderá solicitar ao licitante que apresente imediatamente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 xml:space="preserve">mento contendo as características do material ofertado, tais como marca, modelo, tipo, fabricante e procedência, além de outras informações pertinentes, a exemplo de catálogos, folhetos ou propostas, </w:t>
      </w:r>
      <w:proofErr w:type="gramStart"/>
      <w:r w:rsidRPr="00D02DEE">
        <w:rPr>
          <w:rFonts w:asciiTheme="minorHAnsi" w:hAnsiTheme="minorHAnsi" w:cstheme="minorHAnsi"/>
          <w:b w:val="0"/>
          <w:color w:val="000000" w:themeColor="text1"/>
          <w:sz w:val="24"/>
          <w:szCs w:val="24"/>
        </w:rPr>
        <w:t>sob pena</w:t>
      </w:r>
      <w:proofErr w:type="gramEnd"/>
      <w:r w:rsidRPr="00D02DEE">
        <w:rPr>
          <w:rFonts w:asciiTheme="minorHAnsi" w:hAnsiTheme="minorHAnsi" w:cstheme="minorHAnsi"/>
          <w:b w:val="0"/>
          <w:color w:val="000000" w:themeColor="text1"/>
          <w:sz w:val="24"/>
          <w:szCs w:val="24"/>
        </w:rPr>
        <w:t xml:space="preserve"> de não aceitação da pro</w:t>
      </w:r>
      <w:r w:rsidR="005C20DA" w:rsidRPr="00D02DEE">
        <w:rPr>
          <w:rFonts w:asciiTheme="minorHAnsi" w:hAnsiTheme="minorHAnsi" w:cstheme="minorHAnsi"/>
          <w:b w:val="0"/>
          <w:color w:val="000000" w:themeColor="text1"/>
          <w:sz w:val="24"/>
          <w:szCs w:val="24"/>
        </w:rPr>
        <w:t xml:space="preserve">posta. </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Se for o caso, o Pregoeiro exigirá que o licitante provisoriamente classificado em primeiro lugar apresente imediatamente amostra, para a verificação da compatibilid</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de com as especificações do Termo de Referência e consequente aceitação da propo</w:t>
      </w:r>
      <w:r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ta. </w:t>
      </w:r>
    </w:p>
    <w:p w:rsidR="005C20DA"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No caso de não haver entrega da amostra, sem justificativa aceita pelo Pregoe</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ro, ou havendo entrega de amostra fora das especificações previstas neste Edital, a proposta do licitante será desclassifi</w:t>
      </w:r>
      <w:r w:rsidR="005C20DA" w:rsidRPr="00D02DEE">
        <w:rPr>
          <w:rFonts w:asciiTheme="minorHAnsi" w:hAnsiTheme="minorHAnsi" w:cstheme="minorHAnsi"/>
          <w:b w:val="0"/>
          <w:color w:val="000000" w:themeColor="text1"/>
          <w:sz w:val="24"/>
          <w:szCs w:val="24"/>
        </w:rPr>
        <w:t>cada.</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Em havendo apenas uma oferta e desde que atenda a todos os termos do edital e que seu preço seja compatível com o valor estimado da contratação, esta poderá ser aceita.</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 a proposta de menor valor não for aceitável, ou for </w:t>
      </w:r>
      <w:proofErr w:type="gramStart"/>
      <w:r w:rsidRPr="00D02DEE">
        <w:rPr>
          <w:rFonts w:cstheme="minorHAnsi"/>
          <w:color w:val="000000" w:themeColor="text1"/>
          <w:sz w:val="24"/>
          <w:szCs w:val="24"/>
        </w:rPr>
        <w:t>desclassificada, o Pregoeiro</w:t>
      </w:r>
      <w:proofErr w:type="gramEnd"/>
      <w:r w:rsidRPr="00D02DEE">
        <w:rPr>
          <w:rFonts w:cstheme="minorHAnsi"/>
          <w:color w:val="000000" w:themeColor="text1"/>
          <w:sz w:val="24"/>
          <w:szCs w:val="24"/>
        </w:rPr>
        <w:t xml:space="preserve"> examinará a proposta subsequente, e, assim sucessivamente, na ordem de classificação, até a apuração de uma proposta que atenda ao Edital. </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Nessa situação, o Pregoeiro poderá negociar com o licitante para que seja obtido melhor preço.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No julgamento das propostas, o Pregoeiro poderá sanar erros ou falhas que não alterem sua substância, mediante despacho fundamentado, registrado em ata e acessível a todos, atribuindo-lhes validade e eficácia para fins de classificação.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Sendo aceitável a proposta do licitante detentor do menor preço, este deverá comprovar sua condição de habilitação, na forma determinada neste Edital. </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Ao preço do primeiro colocado em cada </w:t>
      </w:r>
      <w:r w:rsidR="0098122D" w:rsidRPr="00D02DEE">
        <w:rPr>
          <w:rFonts w:cstheme="minorHAnsi"/>
          <w:color w:val="000000" w:themeColor="text1"/>
          <w:sz w:val="24"/>
          <w:szCs w:val="24"/>
        </w:rPr>
        <w:t>item</w:t>
      </w:r>
      <w:r w:rsidRPr="00D02DEE">
        <w:rPr>
          <w:rFonts w:cstheme="minorHAnsi"/>
          <w:color w:val="000000" w:themeColor="text1"/>
          <w:sz w:val="24"/>
          <w:szCs w:val="24"/>
        </w:rPr>
        <w:t xml:space="preserve"> poderão ser registrados tantos fornecedores que aderirem ao preço do primeiro, admitida inclusive para complementação da quantidade estimada para o item, observado a ordem de classificação das Propostas. A confirmação de adesão ao primeiro menor preço será registrada na própria sessão da Licitação.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Excepcionalmente, quando a quantidade do primeiro colocado não for suficiente para as demandas estimadas, desde que se trate de objetos de qualidade ou desempenho superior, devidamente justificada e comprovada a vantagem e, as ofertas sejam de valores inferiores ao preço máximo admitido, poderão ser registrados outros preços.</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Conhecida à vencedora e para fins de Registro de Preços em cumprimento ao disposto na legislação regente da matéria, </w:t>
      </w:r>
      <w:r w:rsidR="0098122D" w:rsidRPr="00D02DEE">
        <w:rPr>
          <w:rFonts w:cstheme="minorHAnsi"/>
          <w:color w:val="000000" w:themeColor="text1"/>
          <w:sz w:val="24"/>
          <w:szCs w:val="24"/>
        </w:rPr>
        <w:t>o (</w:t>
      </w:r>
      <w:r w:rsidRPr="00D02DEE">
        <w:rPr>
          <w:rFonts w:cstheme="minorHAnsi"/>
          <w:color w:val="000000" w:themeColor="text1"/>
          <w:sz w:val="24"/>
          <w:szCs w:val="24"/>
        </w:rPr>
        <w:t xml:space="preserve">a) </w:t>
      </w:r>
      <w:r w:rsidR="0098122D" w:rsidRPr="00D02DEE">
        <w:rPr>
          <w:rFonts w:cstheme="minorHAnsi"/>
          <w:color w:val="000000" w:themeColor="text1"/>
          <w:sz w:val="24"/>
          <w:szCs w:val="24"/>
        </w:rPr>
        <w:t>Pregoeiro (</w:t>
      </w:r>
      <w:r w:rsidRPr="00D02DEE">
        <w:rPr>
          <w:rFonts w:cstheme="minorHAnsi"/>
          <w:color w:val="000000" w:themeColor="text1"/>
          <w:sz w:val="24"/>
          <w:szCs w:val="24"/>
        </w:rPr>
        <w:t xml:space="preserve">a) consultará as demais classificadas, respeitado a ordem de classificação das Propostas, se aceitam fornecer ao preço daquela, observado o seguinte procedimento: </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 xml:space="preserve"> As proponentes que aceitarem praticar o preço da primeira classificada</w:t>
      </w:r>
      <w:r w:rsidR="0098122D" w:rsidRPr="00D02DEE">
        <w:rPr>
          <w:rFonts w:cstheme="minorHAnsi"/>
          <w:color w:val="000000" w:themeColor="text1"/>
          <w:sz w:val="24"/>
          <w:szCs w:val="24"/>
        </w:rPr>
        <w:t xml:space="preserve"> manterão</w:t>
      </w:r>
      <w:r w:rsidRPr="00D02DEE">
        <w:rPr>
          <w:rFonts w:cstheme="minorHAnsi"/>
          <w:color w:val="000000" w:themeColor="text1"/>
          <w:sz w:val="24"/>
          <w:szCs w:val="24"/>
        </w:rPr>
        <w:t xml:space="preserve"> a mesma ordem de classificação obtida na disputa de lances para fins de Registro de Preços e terão abertos os envelopes contendo a Documentação de Habilitação, a fim de que seja verificado o atendimento às exigências </w:t>
      </w:r>
      <w:proofErr w:type="spellStart"/>
      <w:r w:rsidRPr="00D02DEE">
        <w:rPr>
          <w:rFonts w:cstheme="minorHAnsi"/>
          <w:color w:val="000000" w:themeColor="text1"/>
          <w:sz w:val="24"/>
          <w:szCs w:val="24"/>
        </w:rPr>
        <w:t>habilitatórias</w:t>
      </w:r>
      <w:proofErr w:type="spellEnd"/>
      <w:r w:rsidRPr="00D02DEE">
        <w:rPr>
          <w:rFonts w:cstheme="minorHAnsi"/>
          <w:color w:val="000000" w:themeColor="text1"/>
          <w:sz w:val="24"/>
          <w:szCs w:val="24"/>
        </w:rPr>
        <w:t xml:space="preserve"> requisitadas.</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As proponentes que não aceitarem praticar o preço da melhor Proposta serão liberadas, sendo-lhes devolvido o Envelope nº 02 – Documentação de Habilitação.</w:t>
      </w:r>
    </w:p>
    <w:p w:rsidR="005C20DA"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Concluído o procedimento de que trata o item anterior, as proponentes classificadas serão declaradas vencedoras, sendo seus preços registrados para os itens correspondentes, em razão do menor preço, de acordo com o fixado neste Edital, obedecida à ordem de classificação apurada na Licitação.</w:t>
      </w:r>
    </w:p>
    <w:p w:rsidR="000F3C19" w:rsidRPr="00D02DEE" w:rsidRDefault="005C20D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Ao valor da primeira colocada em cada item, poderão ser registradas tantas empresas que aderirem ao preço do primeiro, admitida inclusive, para complementação da quantidade</w:t>
      </w:r>
      <w:r w:rsidR="00446C1E" w:rsidRPr="00D02DEE">
        <w:rPr>
          <w:rFonts w:cstheme="minorHAnsi"/>
          <w:color w:val="000000" w:themeColor="text1"/>
          <w:sz w:val="24"/>
          <w:szCs w:val="24"/>
        </w:rPr>
        <w:t xml:space="preserve"> estimada para o item, observada</w:t>
      </w:r>
      <w:r w:rsidRPr="00D02DEE">
        <w:rPr>
          <w:rFonts w:cstheme="minorHAnsi"/>
          <w:color w:val="000000" w:themeColor="text1"/>
          <w:sz w:val="24"/>
          <w:szCs w:val="24"/>
        </w:rPr>
        <w:t xml:space="preserve"> a ordem de classificação das Propostas. A confirmação de adesão ao primeiro menor preço será registrado na própria sessão da Licitação. </w:t>
      </w:r>
    </w:p>
    <w:p w:rsidR="00F42E69" w:rsidRPr="00D02DEE" w:rsidRDefault="00F42E6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HABILITAÇÃO</w:t>
      </w:r>
    </w:p>
    <w:p w:rsidR="00F42E69" w:rsidRPr="00D02DEE" w:rsidRDefault="00F42E6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Aceita a proposta do licitante detentor do menor preço, este deverá comprovar sua condição de habilitação, na forma determinada neste Edital.</w:t>
      </w:r>
    </w:p>
    <w:p w:rsidR="00F42E69"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Os documentos poderão ser apresentados em original, em cópia autenticada por cartório competente ou por servidor da Administração, ou por meio de publicação em órgão da imprensa oficial.</w:t>
      </w:r>
    </w:p>
    <w:p w:rsidR="00AC507A"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Para a habilitação, o licitante detentor do menor preço deverá apresentar os documentos a seguir relacionados:</w:t>
      </w:r>
    </w:p>
    <w:p w:rsidR="00AC507A" w:rsidRPr="00D02DEE" w:rsidRDefault="00F42E69" w:rsidP="00FA73C6">
      <w:pPr>
        <w:pStyle w:val="PargrafodaLista"/>
        <w:numPr>
          <w:ilvl w:val="3"/>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Relativos à Habilitação Jurídica: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 xml:space="preserve">No caso de empresário individual: inscrição no Registro Público de Empresas Mercantis, a cargo da Junta Comercial da respectiva sede;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sociedade empresária: ato constitutivo, estatuto ou contrato social em vigor, devidamente inscrito no Registro Público de Empresas Mercantis, a cargo da Junta Comercial da respectiva sede, acompanhado de documento comprobatório de seus administradores;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Os documentos acima deverão estar acompanhados de todas as alterações ou da consolidação respectiva;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sociedade simples: inscrição do ato constitutivo no Registro Civil das Pessoas Jurídicas do local de sua sede, acompanhada de prova da indicação dos seus administradores;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w:t>
      </w:r>
      <w:r w:rsidR="00AC507A" w:rsidRPr="00D02DEE">
        <w:rPr>
          <w:rFonts w:cstheme="minorHAnsi"/>
          <w:color w:val="000000" w:themeColor="text1"/>
          <w:sz w:val="24"/>
          <w:szCs w:val="24"/>
        </w:rPr>
        <w:t>de Registro do Comércio – DNRC;</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No caso de empresa ou sociedade estrangeira em funcionamento no País: decreto de autorização, e ato de registro ou autorização para funcionamento expedido pelo órgão competente, quando a atividade assim o exigir.</w:t>
      </w:r>
    </w:p>
    <w:p w:rsidR="00AC507A" w:rsidRPr="00D02DEE" w:rsidRDefault="00AC507A" w:rsidP="00FA73C6">
      <w:pPr>
        <w:pStyle w:val="PargrafodaLista"/>
        <w:spacing w:line="360" w:lineRule="auto"/>
        <w:ind w:left="0"/>
        <w:jc w:val="both"/>
        <w:rPr>
          <w:rFonts w:cstheme="minorHAnsi"/>
          <w:color w:val="000000" w:themeColor="text1"/>
          <w:sz w:val="24"/>
          <w:szCs w:val="24"/>
        </w:rPr>
      </w:pPr>
    </w:p>
    <w:p w:rsidR="00AC507A" w:rsidRPr="00D02DEE" w:rsidRDefault="00AC507A" w:rsidP="00FA73C6">
      <w:pPr>
        <w:pStyle w:val="PargrafodaLista"/>
        <w:numPr>
          <w:ilvl w:val="3"/>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Relativos à Regularidade Fiscal: </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Nacional de Pessoas Jurídicas</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CNPJ;</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de contribuintes municipal e/ou estadual, relativo ao domicílio ou sede do licitante, pertinente ao seu ramo de atividade e compatível com o objeto contratual;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Prova de regularidade com a Fazenda Federal e quanto à Dívida Ativa da União, admitida </w:t>
      </w:r>
      <w:r w:rsidR="0098122D" w:rsidRPr="00D02DEE">
        <w:rPr>
          <w:rFonts w:cstheme="minorHAnsi"/>
          <w:color w:val="000000" w:themeColor="text1"/>
          <w:sz w:val="24"/>
          <w:szCs w:val="24"/>
        </w:rPr>
        <w:t>à</w:t>
      </w:r>
      <w:r w:rsidRPr="00D02DEE">
        <w:rPr>
          <w:rFonts w:cstheme="minorHAnsi"/>
          <w:color w:val="000000" w:themeColor="text1"/>
          <w:sz w:val="24"/>
          <w:szCs w:val="24"/>
        </w:rPr>
        <w:t xml:space="preserve"> certidão positiva com efeito de negativa ou outra equivalente na forma da lei;</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Prova de regularidade para com a Fazenda Municipal e/ou Estadual, do domicílio ou sede do licitante, pertinente ao seu ramo de atividade e compatível com o objeto contratual;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regularidade perante a Seguridade Social (INSS) – Certidão Negativa de Débito para com o INSS, ou prova equivalente que comprove regularidade de situação para com a Seguridade Social, ou ainda prova de garantia em juízo de valor suficiente para pagamento do débito, quando em litígio;</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regularidade perante o Fundo de Garantia do Tempo de Serviço (FGTS) – Certificado de Regularidade para com o FGTS, expedido pela Caixa Econômica Federal;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inexistência de débitos inadimplidos perante a Justiça do Trabalho, mediante a apresentação de certidão negativa (CNDT), nos termos do Título VII-A da Consolidação das Leis do Trabalho, aprovada pelo Decreto-Lei nº 5.452, de 1º de maio de 1943.</w:t>
      </w:r>
    </w:p>
    <w:p w:rsidR="00AC507A" w:rsidRPr="00D02DEE" w:rsidRDefault="00446C1E"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Em se tratando de licitação exclusiva, a microempresa,</w:t>
      </w:r>
      <w:r w:rsidR="00AC507A"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o microempreendedor individual</w:t>
      </w:r>
      <w:r w:rsidR="000159C1" w:rsidRPr="00D02DEE">
        <w:rPr>
          <w:rFonts w:cstheme="minorHAnsi"/>
          <w:color w:val="000000" w:themeColor="text1"/>
          <w:sz w:val="24"/>
          <w:szCs w:val="24"/>
        </w:rPr>
        <w:t xml:space="preserve"> vencedor</w:t>
      </w:r>
      <w:r w:rsidR="00AC507A" w:rsidRPr="00D02DEE">
        <w:rPr>
          <w:rFonts w:cstheme="minorHAnsi"/>
          <w:color w:val="000000" w:themeColor="text1"/>
          <w:sz w:val="24"/>
          <w:szCs w:val="24"/>
        </w:rPr>
        <w:t xml:space="preserve"> deverá apresentar toda a documentação exigida para efeito de comprovação de regularidade fiscal, mesmo que esta apresente alguma restrição, </w:t>
      </w:r>
      <w:proofErr w:type="gramStart"/>
      <w:r w:rsidR="00AC507A" w:rsidRPr="00D02DEE">
        <w:rPr>
          <w:rFonts w:cstheme="minorHAnsi"/>
          <w:color w:val="000000" w:themeColor="text1"/>
          <w:sz w:val="24"/>
          <w:szCs w:val="24"/>
        </w:rPr>
        <w:t>sob pena</w:t>
      </w:r>
      <w:proofErr w:type="gramEnd"/>
      <w:r w:rsidR="00AC507A" w:rsidRPr="00D02DEE">
        <w:rPr>
          <w:rFonts w:cstheme="minorHAnsi"/>
          <w:color w:val="000000" w:themeColor="text1"/>
          <w:sz w:val="24"/>
          <w:szCs w:val="24"/>
        </w:rPr>
        <w:t xml:space="preserve"> de ser inabilitado</w:t>
      </w:r>
      <w:r w:rsidR="00D749CB" w:rsidRPr="00D02DEE">
        <w:rPr>
          <w:rFonts w:cstheme="minorHAnsi"/>
          <w:color w:val="000000" w:themeColor="text1"/>
          <w:sz w:val="24"/>
          <w:szCs w:val="24"/>
        </w:rPr>
        <w:t>.</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Para fins de habilitação, o Pregoeiro deverá certificar a autenticidade das certidões emitidas eletronicamente ou poderá obter certidões de órgãos ou entidades emissoras de certidões, em sítios oficiais;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Não serão aceitos documentos com indicação de CNPJ diferentes, salvo aqueles legalmente permitidos.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Havendo necessidade de analisar minuciosamente os documentos exigidos, o Pregoeiro suspenderá a sessão, informando a nova data e horário para a continuidade da mesma.</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Constatado o atendimento às exigências de habilitação fixadas no Edital, o licitante será declarado vencedor. </w:t>
      </w:r>
    </w:p>
    <w:p w:rsidR="00A02922" w:rsidRPr="00D02DEE" w:rsidRDefault="000159C1"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H</w:t>
      </w:r>
      <w:r w:rsidR="00D749CB" w:rsidRPr="00D02DEE">
        <w:rPr>
          <w:rFonts w:cstheme="minorHAnsi"/>
          <w:color w:val="000000" w:themeColor="text1"/>
          <w:sz w:val="24"/>
          <w:szCs w:val="24"/>
        </w:rPr>
        <w:t>avendo alguma restrição na comprovação de sua regularidade fiscal,</w:t>
      </w:r>
      <w:r w:rsidRPr="00D02DEE">
        <w:rPr>
          <w:rFonts w:cstheme="minorHAnsi"/>
          <w:color w:val="000000" w:themeColor="text1"/>
          <w:sz w:val="24"/>
          <w:szCs w:val="24"/>
        </w:rPr>
        <w:t xml:space="preserve"> em se tratando de licitação exclusiva,</w:t>
      </w:r>
      <w:r w:rsidR="00D749CB" w:rsidRPr="00D02DEE">
        <w:rPr>
          <w:rFonts w:cstheme="minorHAnsi"/>
          <w:color w:val="000000" w:themeColor="text1"/>
          <w:sz w:val="24"/>
          <w:szCs w:val="24"/>
        </w:rPr>
        <w:t xml:space="preserve"> ser-lhe-á assegurado o prazo de 02 (dois) dias úteis, a contar do momento em que for declarado vencedor do certame, prorrogável por igual período, para a regularização da documentação, paga</w:t>
      </w:r>
      <w:r w:rsidRPr="00D02DEE">
        <w:rPr>
          <w:rFonts w:cstheme="minorHAnsi"/>
          <w:color w:val="000000" w:themeColor="text1"/>
          <w:sz w:val="24"/>
          <w:szCs w:val="24"/>
        </w:rPr>
        <w:t>mento ou parcelamento do débito</w:t>
      </w:r>
      <w:r w:rsidR="00D749CB" w:rsidRPr="00D02DEE">
        <w:rPr>
          <w:rFonts w:cstheme="minorHAnsi"/>
          <w:color w:val="000000" w:themeColor="text1"/>
          <w:sz w:val="24"/>
          <w:szCs w:val="24"/>
        </w:rPr>
        <w:t xml:space="preserve"> e emissão de eventuais certidões negativas ou positivas com efeit</w:t>
      </w:r>
      <w:r w:rsidR="00A02922" w:rsidRPr="00D02DEE">
        <w:rPr>
          <w:rFonts w:cstheme="minorHAnsi"/>
          <w:color w:val="000000" w:themeColor="text1"/>
          <w:sz w:val="24"/>
          <w:szCs w:val="24"/>
        </w:rPr>
        <w:t>o de certidão negativa.</w:t>
      </w:r>
      <w:r w:rsidR="00D749CB" w:rsidRPr="00D02DEE">
        <w:rPr>
          <w:rFonts w:cstheme="minorHAnsi"/>
          <w:color w:val="000000" w:themeColor="text1"/>
          <w:sz w:val="24"/>
          <w:szCs w:val="24"/>
        </w:rPr>
        <w:t xml:space="preserve"> </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prorrogação do prazo a que se refere o subitem anterior deverá sempre ser concedida pela Administração quando requerida pelo licitante, a não ser que exista urgência na contratação ou prazo insuficiente para o empenho dev</w:t>
      </w:r>
      <w:r w:rsidR="00A02922" w:rsidRPr="00D02DEE">
        <w:rPr>
          <w:rFonts w:cstheme="minorHAnsi"/>
          <w:color w:val="000000" w:themeColor="text1"/>
          <w:sz w:val="24"/>
          <w:szCs w:val="24"/>
        </w:rPr>
        <w:t>idamente justificados.</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do vencedor de que trata este subitem acontecerá no momento imediatamente posterior à fase de habilitação, aguardando-se os prazos de regularização fiscal para a aber</w:t>
      </w:r>
      <w:r w:rsidR="00A02922" w:rsidRPr="00D02DEE">
        <w:rPr>
          <w:rFonts w:cstheme="minorHAnsi"/>
          <w:color w:val="000000" w:themeColor="text1"/>
          <w:sz w:val="24"/>
          <w:szCs w:val="24"/>
        </w:rPr>
        <w:t>tura da fase recursal.</w:t>
      </w:r>
    </w:p>
    <w:p w:rsidR="00A02922" w:rsidRPr="00D02DEE" w:rsidRDefault="0019438C"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não </w:t>
      </w:r>
      <w:r w:rsidR="00D749CB" w:rsidRPr="00D02DEE">
        <w:rPr>
          <w:rFonts w:cstheme="minorHAnsi"/>
          <w:color w:val="000000" w:themeColor="text1"/>
          <w:sz w:val="24"/>
          <w:szCs w:val="24"/>
        </w:rPr>
        <w:t>regularização da documentação, no prazo previsto, implicará decadência do direito à contratação, sem prejuízo das sanções previstas no artigo 81 da Lei n° 8.666, de 1993, sendo facultado à Administração convocar os licitantes remanescentes, na ordem de classificação,</w:t>
      </w:r>
      <w:r w:rsidR="00A02922" w:rsidRPr="00D02DEE">
        <w:rPr>
          <w:rFonts w:cstheme="minorHAnsi"/>
          <w:color w:val="000000" w:themeColor="text1"/>
          <w:sz w:val="24"/>
          <w:szCs w:val="24"/>
        </w:rPr>
        <w:t xml:space="preserve"> ou revogar a licitação.</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Da sessão pública do Pregão será </w:t>
      </w:r>
      <w:r w:rsidR="000159C1" w:rsidRPr="00D02DEE">
        <w:rPr>
          <w:rFonts w:cstheme="minorHAnsi"/>
          <w:color w:val="000000" w:themeColor="text1"/>
          <w:sz w:val="24"/>
          <w:szCs w:val="24"/>
        </w:rPr>
        <w:t xml:space="preserve">lavrada </w:t>
      </w:r>
      <w:proofErr w:type="gramStart"/>
      <w:r w:rsidR="000159C1" w:rsidRPr="00D02DEE">
        <w:rPr>
          <w:rFonts w:cstheme="minorHAnsi"/>
          <w:color w:val="000000" w:themeColor="text1"/>
          <w:sz w:val="24"/>
          <w:szCs w:val="24"/>
        </w:rPr>
        <w:t>Ata,</w:t>
      </w:r>
      <w:proofErr w:type="gramEnd"/>
      <w:r w:rsidR="000159C1" w:rsidRPr="00D02DEE">
        <w:rPr>
          <w:rFonts w:cstheme="minorHAnsi"/>
          <w:color w:val="000000" w:themeColor="text1"/>
          <w:sz w:val="24"/>
          <w:szCs w:val="24"/>
        </w:rPr>
        <w:t xml:space="preserve"> que mencionará todo</w:t>
      </w:r>
      <w:r w:rsidRPr="00D02DEE">
        <w:rPr>
          <w:rFonts w:cstheme="minorHAnsi"/>
          <w:color w:val="000000" w:themeColor="text1"/>
          <w:sz w:val="24"/>
          <w:szCs w:val="24"/>
        </w:rPr>
        <w:t>s os licitantes presentes, os lances finais oferecidos, bem como as demais ocorrências que interessarem ao julgamento, devendo a Ata ser assinada pelo Pregoeiro e p</w:t>
      </w:r>
      <w:r w:rsidR="000159C1" w:rsidRPr="00D02DEE">
        <w:rPr>
          <w:rFonts w:cstheme="minorHAnsi"/>
          <w:color w:val="000000" w:themeColor="text1"/>
          <w:sz w:val="24"/>
          <w:szCs w:val="24"/>
        </w:rPr>
        <w:t>or todo</w:t>
      </w:r>
      <w:r w:rsidRPr="00D02DEE">
        <w:rPr>
          <w:rFonts w:cstheme="minorHAnsi"/>
          <w:color w:val="000000" w:themeColor="text1"/>
          <w:sz w:val="24"/>
          <w:szCs w:val="24"/>
        </w:rPr>
        <w:t>s os licitantes presentes.</w:t>
      </w:r>
    </w:p>
    <w:p w:rsidR="00A02922" w:rsidRPr="00D02DEE" w:rsidRDefault="00A0292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ENCAMINHAMENTO DA PROPOSTA VENCEDORA</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do licitante declarado vencedor dever</w:t>
      </w:r>
      <w:r w:rsidR="000159C1" w:rsidRPr="00D02DEE">
        <w:rPr>
          <w:rFonts w:cstheme="minorHAnsi"/>
          <w:color w:val="000000" w:themeColor="text1"/>
          <w:sz w:val="24"/>
          <w:szCs w:val="24"/>
        </w:rPr>
        <w:t>á ser encaminhada no prazo de 24 (vinte e quatro</w:t>
      </w:r>
      <w:r w:rsidRPr="00D02DEE">
        <w:rPr>
          <w:rFonts w:cstheme="minorHAnsi"/>
          <w:color w:val="000000" w:themeColor="text1"/>
          <w:sz w:val="24"/>
          <w:szCs w:val="24"/>
        </w:rPr>
        <w:t>) horas, a contar da solicitação do Pregoeiro.</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ser redigida em língua portuguesa, datilografada ou digitada, em uma via, sem emendas, rasuras, entrelinhas ou ressalvas, devendo a última folha ser assinada e as demais rubricadas pelo licitante ou seu representante legal.</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conter a indicação do banco, número da conta e agência do licitante vencedor, para fins de pagamento.</w:t>
      </w:r>
    </w:p>
    <w:p w:rsidR="009756A3"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proposta final deverá ser documentada nos autos e será levada em consideração no decorrer da execução do contrato e aplicação de eventual sanção à Contratada, se for o caso. </w:t>
      </w:r>
    </w:p>
    <w:p w:rsidR="009756A3" w:rsidRPr="00D02DEE" w:rsidRDefault="00A02922"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Todas as especificações do objeto contidas na proposta, tais como marca, modelo, tipo, fabricante e procedência, vinculam a Contratada</w:t>
      </w:r>
      <w:r w:rsidR="009756A3" w:rsidRPr="00D02DEE">
        <w:rPr>
          <w:rFonts w:cstheme="minorHAnsi"/>
          <w:color w:val="000000" w:themeColor="text1"/>
          <w:sz w:val="24"/>
          <w:szCs w:val="24"/>
        </w:rPr>
        <w:t>.</w:t>
      </w: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DOS RECURSOS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Declarado o vencedor, qualquer licitante poderá, ao final da sessão pública, de forma imediata e motivada, manifestar sua intenção de recorrer, quando lhe será concedido o prazo de três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 xml:space="preserve"> para apresentar as razões do recurso, ficando os demais licitantes, desde logo, intimados para</w:t>
      </w:r>
      <w:r w:rsidR="00E82F2A" w:rsidRPr="00D02DEE">
        <w:rPr>
          <w:rFonts w:cstheme="minorHAnsi"/>
          <w:color w:val="000000" w:themeColor="text1"/>
          <w:sz w:val="24"/>
          <w:szCs w:val="24"/>
        </w:rPr>
        <w:t>, querendo, apresentarem contrar</w:t>
      </w:r>
      <w:r w:rsidRPr="00D02DEE">
        <w:rPr>
          <w:rFonts w:cstheme="minorHAnsi"/>
          <w:color w:val="000000" w:themeColor="text1"/>
          <w:sz w:val="24"/>
          <w:szCs w:val="24"/>
        </w:rPr>
        <w:t xml:space="preserve">razões em igual prazo, que começará a contar do término do prazo da recorrente, sendo-lhes assegurada vista imediata dos elementos indispensáveis à defesa dos seus interesses. </w:t>
      </w:r>
    </w:p>
    <w:p w:rsidR="009756A3" w:rsidRPr="00D02DEE" w:rsidRDefault="00E82F2A"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Em se tratando de microempresa,</w:t>
      </w:r>
      <w:r w:rsidR="009756A3"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microempreendedor individual</w:t>
      </w:r>
      <w:r w:rsidR="009756A3" w:rsidRPr="00D02DEE">
        <w:rPr>
          <w:rFonts w:cstheme="minorHAnsi"/>
          <w:color w:val="000000" w:themeColor="text1"/>
          <w:sz w:val="24"/>
          <w:szCs w:val="24"/>
        </w:rPr>
        <w:t xml:space="preserve"> com restrição na documentação de regularidade fiscal, o prazo a que se refere o subitem anterior iniciar-se-á após o decurso da fase de regularização fiscal.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falta de manifestação imediata e motivada do licitante quanto à intenção de recorrer importará a decadência desse direito.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Cabe ao Pregoeiro receber, examinar e decidir os recursos, encaminhando-os à autoridade competente quando mantiver sua decisão. </w:t>
      </w:r>
    </w:p>
    <w:p w:rsidR="009756A3" w:rsidRPr="00D02DEE" w:rsidRDefault="009756A3"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análise quanto ao recebimento ou não do recurso, pelo Pregoeiro, ficará adstrita à verificação da tempestividade e da existência de motivação da intenção de recorrer. </w:t>
      </w:r>
    </w:p>
    <w:p w:rsidR="009756A3" w:rsidRPr="00D02DEE" w:rsidRDefault="009756A3" w:rsidP="00AC7741">
      <w:pPr>
        <w:pStyle w:val="PargrafodaLista"/>
        <w:rPr>
          <w:rFonts w:cstheme="minorHAnsi"/>
          <w:color w:val="000000" w:themeColor="text1"/>
          <w:sz w:val="24"/>
          <w:szCs w:val="24"/>
        </w:rPr>
      </w:pPr>
      <w:r w:rsidRPr="00D02DEE">
        <w:rPr>
          <w:rFonts w:cstheme="minorHAnsi"/>
          <w:color w:val="000000" w:themeColor="text1"/>
          <w:sz w:val="24"/>
          <w:szCs w:val="24"/>
        </w:rPr>
        <w:t>O acolhimento de recurso, pelo Pregoeiro, ou pela autoridade competente, conforme o caso</w:t>
      </w:r>
      <w:r w:rsidR="00AC7741" w:rsidRPr="00D02DEE">
        <w:rPr>
          <w:rFonts w:cstheme="minorHAnsi"/>
          <w:color w:val="000000" w:themeColor="text1"/>
          <w:sz w:val="24"/>
          <w:szCs w:val="24"/>
        </w:rPr>
        <w:t xml:space="preserve"> importará</w:t>
      </w:r>
      <w:r w:rsidRPr="00D02DEE">
        <w:rPr>
          <w:rFonts w:cstheme="minorHAnsi"/>
          <w:color w:val="000000" w:themeColor="text1"/>
          <w:sz w:val="24"/>
          <w:szCs w:val="24"/>
        </w:rPr>
        <w:t xml:space="preserve"> invalidação apenas dos atos insuscetíveis de aproveitamento.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Não serão conhecidos os recursos cujas razões forem apresentadas fora dos prazos legais.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Os recursos deverão ser decididos no prazo de 05 (cinco)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w:t>
      </w:r>
    </w:p>
    <w:p w:rsidR="00E82F2A" w:rsidRPr="00D02DEE" w:rsidRDefault="00E82F2A" w:rsidP="00E82F2A">
      <w:pPr>
        <w:pStyle w:val="PargrafodaLista"/>
        <w:spacing w:line="360" w:lineRule="auto"/>
        <w:ind w:left="0"/>
        <w:jc w:val="both"/>
        <w:rPr>
          <w:rFonts w:cstheme="minorHAnsi"/>
          <w:color w:val="000000" w:themeColor="text1"/>
          <w:sz w:val="24"/>
          <w:szCs w:val="24"/>
        </w:rPr>
      </w:pP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ADJUDICAÇÃO E HOMOLOGAÇÃO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objeto da licitação será adjudicado ao licitante declarado vencedor, por ato do Pregoeiro, caso não haja interposição de recurso, ou pela autoridade competente, após a regular decisão dos recursos apresentados.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Após a fase recursal, constatada a regularidade dos atos praticados, a autoridade competente homologará o procedimento licitatório. </w:t>
      </w: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DA ATA DE REGISTRO DE PREÇOS </w:t>
      </w:r>
    </w:p>
    <w:p w:rsidR="00B71540"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Homologado o resultado da licitação, o adjudic</w:t>
      </w:r>
      <w:r w:rsidR="00E82F2A" w:rsidRPr="00D02DEE">
        <w:rPr>
          <w:rFonts w:cstheme="minorHAnsi"/>
          <w:color w:val="000000" w:themeColor="text1"/>
          <w:sz w:val="24"/>
          <w:szCs w:val="24"/>
        </w:rPr>
        <w:t>atário terá o prazo de 05(cinco</w:t>
      </w:r>
      <w:r w:rsidRPr="00D02DEE">
        <w:rPr>
          <w:rFonts w:cstheme="minorHAnsi"/>
          <w:color w:val="000000" w:themeColor="text1"/>
          <w:sz w:val="24"/>
          <w:szCs w:val="24"/>
        </w:rPr>
        <w:t>)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 xml:space="preserve">, contados a partir da data de sua convocação, para assinar a Ata de Registro de Preços, cujo prazo de validade encontra-se nela fixado, </w:t>
      </w:r>
      <w:proofErr w:type="gramStart"/>
      <w:r w:rsidRPr="00D02DEE">
        <w:rPr>
          <w:rFonts w:cstheme="minorHAnsi"/>
          <w:color w:val="000000" w:themeColor="text1"/>
          <w:sz w:val="24"/>
          <w:szCs w:val="24"/>
        </w:rPr>
        <w:t>sob pena</w:t>
      </w:r>
      <w:proofErr w:type="gramEnd"/>
      <w:r w:rsidRPr="00D02DEE">
        <w:rPr>
          <w:rFonts w:cstheme="minorHAnsi"/>
          <w:color w:val="000000" w:themeColor="text1"/>
          <w:sz w:val="24"/>
          <w:szCs w:val="24"/>
        </w:rPr>
        <w:t xml:space="preserve"> de decair do direito à contratação, sem prejuízo das sanções previstas neste Edital. </w:t>
      </w:r>
    </w:p>
    <w:p w:rsidR="00B71540" w:rsidRPr="00D02DEE" w:rsidRDefault="009756A3"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prazo estabelecido no subitem anterior para assinatura da Ata de Registro de Preços poderá ser prorrogado uma única vez, por igual período, quando solicitado pelo(s) licitante(s) </w:t>
      </w:r>
      <w:r w:rsidR="00AC7741" w:rsidRPr="00D02DEE">
        <w:rPr>
          <w:rFonts w:cstheme="minorHAnsi"/>
          <w:color w:val="000000" w:themeColor="text1"/>
          <w:sz w:val="24"/>
          <w:szCs w:val="24"/>
        </w:rPr>
        <w:t>vencedor (</w:t>
      </w:r>
      <w:proofErr w:type="gramStart"/>
      <w:r w:rsidR="00E82F2A" w:rsidRPr="00D02DEE">
        <w:rPr>
          <w:rFonts w:cstheme="minorHAnsi"/>
          <w:color w:val="000000" w:themeColor="text1"/>
          <w:sz w:val="24"/>
          <w:szCs w:val="24"/>
        </w:rPr>
        <w:t>e</w:t>
      </w:r>
      <w:r w:rsidRPr="00D02DEE">
        <w:rPr>
          <w:rFonts w:cstheme="minorHAnsi"/>
          <w:color w:val="000000" w:themeColor="text1"/>
          <w:sz w:val="24"/>
          <w:szCs w:val="24"/>
        </w:rPr>
        <w:t>s</w:t>
      </w:r>
      <w:proofErr w:type="gramEnd"/>
      <w:r w:rsidRPr="00D02DEE">
        <w:rPr>
          <w:rFonts w:cstheme="minorHAnsi"/>
          <w:color w:val="000000" w:themeColor="text1"/>
          <w:sz w:val="24"/>
          <w:szCs w:val="24"/>
        </w:rPr>
        <w:t xml:space="preserve">), durante o seu transcurso, e desde que devidamente aceito.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Serão formalizadas tantas Atas de Registro de Preços quanto necessárias para o registro de todos os itens constantes no Termo de Referência, com a indicação do licitante vencedor, a descrição do(s) </w:t>
      </w:r>
      <w:r w:rsidR="006E22AE" w:rsidRPr="00D02DEE">
        <w:rPr>
          <w:rFonts w:cstheme="minorHAnsi"/>
          <w:color w:val="000000" w:themeColor="text1"/>
          <w:sz w:val="24"/>
          <w:szCs w:val="24"/>
        </w:rPr>
        <w:t>item (</w:t>
      </w:r>
      <w:proofErr w:type="spellStart"/>
      <w:r w:rsidRPr="00D02DEE">
        <w:rPr>
          <w:rFonts w:cstheme="minorHAnsi"/>
          <w:color w:val="000000" w:themeColor="text1"/>
          <w:sz w:val="24"/>
          <w:szCs w:val="24"/>
        </w:rPr>
        <w:t>ns</w:t>
      </w:r>
      <w:proofErr w:type="spellEnd"/>
      <w:r w:rsidRPr="00D02DEE">
        <w:rPr>
          <w:rFonts w:cstheme="minorHAnsi"/>
          <w:color w:val="000000" w:themeColor="text1"/>
          <w:sz w:val="24"/>
          <w:szCs w:val="24"/>
        </w:rPr>
        <w:t>), as respectivas quantidades, preços registrados e demais condiç</w:t>
      </w:r>
      <w:r w:rsidR="00F83B49" w:rsidRPr="00D02DEE">
        <w:rPr>
          <w:rFonts w:cstheme="minorHAnsi"/>
          <w:color w:val="000000" w:themeColor="text1"/>
          <w:sz w:val="24"/>
          <w:szCs w:val="24"/>
        </w:rPr>
        <w:t>ões.</w:t>
      </w:r>
    </w:p>
    <w:p w:rsidR="00F83B49" w:rsidRPr="00D02DEE" w:rsidRDefault="00F83B4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Será incluído na ata, sob a forma de anexo, o registro dos licitantes que aceit</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rem cotar os bens ou serviços com preços iguais aos do licitante vencedor na sequê</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cia da classificação do certame, excluído o percentual referente à margem de pref</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rência, quando o objeto não atender aos requisitos previstos no a</w:t>
      </w:r>
      <w:r w:rsidR="00E82F2A" w:rsidRPr="00D02DEE">
        <w:rPr>
          <w:rFonts w:asciiTheme="minorHAnsi" w:hAnsiTheme="minorHAnsi" w:cstheme="minorHAnsi"/>
          <w:b w:val="0"/>
          <w:color w:val="000000" w:themeColor="text1"/>
          <w:sz w:val="24"/>
          <w:szCs w:val="24"/>
        </w:rPr>
        <w:t>rt. 3º da Lei nº 8.666, de 1993.</w:t>
      </w:r>
    </w:p>
    <w:p w:rsidR="00B71540" w:rsidRPr="00D02DEE" w:rsidRDefault="00B71540" w:rsidP="00FA73C6">
      <w:pPr>
        <w:spacing w:line="360" w:lineRule="auto"/>
        <w:jc w:val="both"/>
        <w:rPr>
          <w:rFonts w:cstheme="minorHAnsi"/>
          <w:color w:val="000000" w:themeColor="text1"/>
          <w:sz w:val="24"/>
          <w:szCs w:val="24"/>
        </w:rPr>
      </w:pPr>
    </w:p>
    <w:p w:rsidR="00B71540" w:rsidRPr="00D02DEE"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GARANTIA </w:t>
      </w:r>
    </w:p>
    <w:p w:rsidR="00B71540" w:rsidRPr="00D02DEE" w:rsidRDefault="00B71540" w:rsidP="00FA73C6">
      <w:pPr>
        <w:pStyle w:val="PargrafodaLista"/>
        <w:spacing w:line="360" w:lineRule="auto"/>
        <w:ind w:left="0"/>
        <w:jc w:val="both"/>
        <w:rPr>
          <w:rFonts w:cstheme="minorHAnsi"/>
          <w:color w:val="000000" w:themeColor="text1"/>
          <w:sz w:val="24"/>
          <w:szCs w:val="24"/>
        </w:rPr>
      </w:pPr>
    </w:p>
    <w:p w:rsidR="00E82F2A" w:rsidRPr="00D02DEE" w:rsidRDefault="00214672" w:rsidP="00214672">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Fica dispensada a exigência de sobre a prestação de garantia pelo fornecedor, como condição para a celebração do contrato. </w:t>
      </w:r>
    </w:p>
    <w:p w:rsidR="00214672" w:rsidRPr="00D02DEE" w:rsidRDefault="00214672" w:rsidP="00214672">
      <w:pPr>
        <w:pStyle w:val="PargrafodaLista"/>
        <w:spacing w:line="360" w:lineRule="auto"/>
        <w:ind w:left="0"/>
        <w:jc w:val="both"/>
        <w:rPr>
          <w:rFonts w:cstheme="minorHAnsi"/>
          <w:color w:val="000000" w:themeColor="text1"/>
          <w:sz w:val="24"/>
          <w:szCs w:val="24"/>
        </w:rPr>
      </w:pPr>
    </w:p>
    <w:p w:rsidR="00B71540" w:rsidRPr="00D02DEE"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DO CONTRATO OU INSTRUMENTO EQUIVALENTE</w:t>
      </w:r>
    </w:p>
    <w:p w:rsidR="00F42E69"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Para o fiel cumprimento das obrigações assumidas, dentro do prazo de validade da Ata de Registro de Preços, será firmado Termo de Contrato</w:t>
      </w:r>
      <w:r w:rsidR="009B71F0" w:rsidRPr="00D02DEE">
        <w:rPr>
          <w:rFonts w:cstheme="minorHAnsi"/>
          <w:color w:val="000000" w:themeColor="text1"/>
          <w:sz w:val="24"/>
          <w:szCs w:val="24"/>
          <w:lang w:eastAsia="pt-BR"/>
        </w:rPr>
        <w:t xml:space="preserve"> ou termo equivalente</w:t>
      </w:r>
      <w:r w:rsidRPr="00D02DEE">
        <w:rPr>
          <w:rFonts w:cstheme="minorHAnsi"/>
          <w:color w:val="000000" w:themeColor="text1"/>
          <w:sz w:val="24"/>
          <w:szCs w:val="24"/>
          <w:lang w:eastAsia="pt-BR"/>
        </w:rPr>
        <w:t>,</w:t>
      </w:r>
      <w:r w:rsidR="0016063A" w:rsidRPr="00D02DEE">
        <w:rPr>
          <w:rFonts w:cstheme="minorHAnsi"/>
          <w:color w:val="000000" w:themeColor="text1"/>
          <w:sz w:val="24"/>
          <w:szCs w:val="24"/>
          <w:lang w:eastAsia="pt-BR"/>
        </w:rPr>
        <w:t xml:space="preserve"> cujo prazo de vigência será de</w:t>
      </w:r>
      <w:r w:rsidR="00214672" w:rsidRPr="00D02DEE">
        <w:rPr>
          <w:rFonts w:cstheme="minorHAnsi"/>
          <w:color w:val="000000" w:themeColor="text1"/>
          <w:sz w:val="24"/>
          <w:szCs w:val="24"/>
          <w:lang w:eastAsia="pt-BR"/>
        </w:rPr>
        <w:t xml:space="preserve"> 90 (noventa)</w:t>
      </w:r>
      <w:r w:rsidR="0061420A" w:rsidRPr="00D02DEE">
        <w:rPr>
          <w:rFonts w:cstheme="minorHAnsi"/>
          <w:color w:val="000000" w:themeColor="text1"/>
          <w:sz w:val="24"/>
          <w:szCs w:val="24"/>
          <w:lang w:eastAsia="pt-BR"/>
        </w:rPr>
        <w:t xml:space="preserve"> dias</w:t>
      </w:r>
      <w:r w:rsidRPr="00D02DEE">
        <w:rPr>
          <w:rFonts w:cstheme="minorHAnsi"/>
          <w:color w:val="000000" w:themeColor="text1"/>
          <w:sz w:val="24"/>
          <w:szCs w:val="24"/>
          <w:lang w:eastAsia="pt-BR"/>
        </w:rPr>
        <w:t>, contados d</w:t>
      </w:r>
      <w:r w:rsidR="00214672" w:rsidRPr="00D02DEE">
        <w:rPr>
          <w:rFonts w:cstheme="minorHAnsi"/>
          <w:color w:val="000000" w:themeColor="text1"/>
          <w:sz w:val="24"/>
          <w:szCs w:val="24"/>
          <w:lang w:eastAsia="pt-BR"/>
        </w:rPr>
        <w:t>a sua assinatura</w:t>
      </w:r>
      <w:r w:rsidRPr="00D02DEE">
        <w:rPr>
          <w:rFonts w:cstheme="minorHAnsi"/>
          <w:color w:val="000000" w:themeColor="text1"/>
          <w:sz w:val="24"/>
          <w:szCs w:val="24"/>
          <w:lang w:eastAsia="pt-BR"/>
        </w:rPr>
        <w:t>, prorrogável na forma do art. 57, § 1°, da Lei n° 8.666, de 1993.</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fornec</w:t>
      </w:r>
      <w:r w:rsidR="0016063A" w:rsidRPr="00D02DEE">
        <w:rPr>
          <w:rFonts w:cstheme="minorHAnsi"/>
          <w:color w:val="000000" w:themeColor="text1"/>
          <w:sz w:val="24"/>
          <w:szCs w:val="24"/>
          <w:lang w:eastAsia="pt-BR"/>
        </w:rPr>
        <w:t>edor registrado terá o prazo de</w:t>
      </w:r>
      <w:r w:rsidR="00214672" w:rsidRPr="00D02DEE">
        <w:rPr>
          <w:rFonts w:cstheme="minorHAnsi"/>
          <w:color w:val="000000" w:themeColor="text1"/>
          <w:sz w:val="24"/>
          <w:szCs w:val="24"/>
          <w:lang w:eastAsia="pt-BR"/>
        </w:rPr>
        <w:t xml:space="preserve"> 05(cinco</w:t>
      </w:r>
      <w:r w:rsidRPr="00D02DEE">
        <w:rPr>
          <w:rFonts w:cstheme="minorHAnsi"/>
          <w:color w:val="000000" w:themeColor="text1"/>
          <w:sz w:val="24"/>
          <w:szCs w:val="24"/>
          <w:lang w:eastAsia="pt-BR"/>
        </w:rPr>
        <w:t xml:space="preserve">) dias úteis, contados a partir da data de sua convocação, para assinar o Termo de Contrato ou aceitar o instrumento equivalente, conforme o caso, </w:t>
      </w:r>
      <w:proofErr w:type="gramStart"/>
      <w:r w:rsidRPr="00D02DEE">
        <w:rPr>
          <w:rFonts w:cstheme="minorHAnsi"/>
          <w:color w:val="000000" w:themeColor="text1"/>
          <w:sz w:val="24"/>
          <w:szCs w:val="24"/>
          <w:lang w:eastAsia="pt-BR"/>
        </w:rPr>
        <w:t>sob pena</w:t>
      </w:r>
      <w:proofErr w:type="gramEnd"/>
      <w:r w:rsidRPr="00D02DEE">
        <w:rPr>
          <w:rFonts w:cstheme="minorHAnsi"/>
          <w:color w:val="000000" w:themeColor="text1"/>
          <w:sz w:val="24"/>
          <w:szCs w:val="24"/>
          <w:lang w:eastAsia="pt-BR"/>
        </w:rPr>
        <w:t xml:space="preserve"> de decair do direito à contratação, sem prejuízo das sanções previstas neste Edital.  </w:t>
      </w:r>
    </w:p>
    <w:p w:rsidR="00B71540" w:rsidRPr="00D02DEE" w:rsidRDefault="00B71540"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prazo previsto no subitem anterior poderá ser prorrogado, por igual período, por solicitação justificada do fornecedor registrado e aceita pela Administração.</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Antes da assinatura do Contrato ou da emissão da Nota de Empenho, a contratante verificará as condições de habilitação e qualificação da contratada, devendo a comprovação da manutenção ser anexada ao processo.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r w:rsidR="00AC7741" w:rsidRPr="00D02DEE">
        <w:rPr>
          <w:rFonts w:cstheme="minorHAnsi"/>
          <w:color w:val="000000" w:themeColor="text1"/>
          <w:sz w:val="24"/>
          <w:szCs w:val="24"/>
          <w:lang w:eastAsia="pt-BR"/>
        </w:rPr>
        <w:t>à</w:t>
      </w:r>
      <w:r w:rsidRPr="00D02DEE">
        <w:rPr>
          <w:rFonts w:cstheme="minorHAnsi"/>
          <w:color w:val="000000" w:themeColor="text1"/>
          <w:sz w:val="24"/>
          <w:szCs w:val="24"/>
          <w:lang w:eastAsia="pt-BR"/>
        </w:rPr>
        <w:t xml:space="preserve"> ordem de classificação, para, após a verificação da aceitabilidade da proposta, negociação e comprovados os requisitos de habilitação, celebrar a contratação, sem prejuízo das sanções previstas neste Edital e das demais cominações legais.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ficará obrigada a aceitar, nas mesmas condições contratuais, os acréscimos ou supressões que se fizerem necessários, nos termos dos parágrafos 1º e 2º do art. 65, da Lei nº 8.666/93. </w:t>
      </w:r>
    </w:p>
    <w:p w:rsidR="006E22AE"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deverá manter durante toda a execução da contratação, em compatibilidade com as obrigações assumidas, todas as condições de habilitação e qualificação exigidas na licitação.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9B71F0" w:rsidRPr="00D02DEE" w:rsidRDefault="009B71F0" w:rsidP="009B71F0">
      <w:pPr>
        <w:pStyle w:val="PargrafodaLista"/>
        <w:spacing w:line="360" w:lineRule="auto"/>
        <w:ind w:left="0"/>
        <w:jc w:val="both"/>
        <w:rPr>
          <w:rFonts w:cstheme="minorHAnsi"/>
          <w:color w:val="000000" w:themeColor="text1"/>
          <w:sz w:val="24"/>
          <w:szCs w:val="24"/>
          <w:lang w:eastAsia="pt-BR"/>
        </w:rPr>
      </w:pPr>
    </w:p>
    <w:p w:rsidR="002602FD" w:rsidRPr="00D02DEE" w:rsidRDefault="002602FD"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PREÇO REGISTRADO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preços registrados serão fixos e </w:t>
      </w:r>
      <w:proofErr w:type="gramStart"/>
      <w:r w:rsidRPr="00D02DEE">
        <w:rPr>
          <w:rFonts w:cstheme="minorHAnsi"/>
          <w:color w:val="000000" w:themeColor="text1"/>
          <w:sz w:val="24"/>
          <w:szCs w:val="24"/>
          <w:lang w:eastAsia="pt-BR"/>
        </w:rPr>
        <w:t>irreajustáveis durante a vigênc</w:t>
      </w:r>
      <w:r w:rsidR="00090FFE" w:rsidRPr="00D02DEE">
        <w:rPr>
          <w:rFonts w:cstheme="minorHAnsi"/>
          <w:color w:val="000000" w:themeColor="text1"/>
          <w:sz w:val="24"/>
          <w:szCs w:val="24"/>
          <w:lang w:eastAsia="pt-BR"/>
        </w:rPr>
        <w:t>ia da Ata de Regi</w:t>
      </w:r>
      <w:r w:rsidR="00CC6F3C" w:rsidRPr="00D02DEE">
        <w:rPr>
          <w:rFonts w:cstheme="minorHAnsi"/>
          <w:color w:val="000000" w:themeColor="text1"/>
          <w:sz w:val="24"/>
          <w:szCs w:val="24"/>
          <w:lang w:eastAsia="pt-BR"/>
        </w:rPr>
        <w:t>stro de Preços, cuja recomposição opera-se consoante</w:t>
      </w:r>
      <w:r w:rsidR="00090FFE" w:rsidRPr="00D02DEE">
        <w:rPr>
          <w:rFonts w:cstheme="minorHAnsi"/>
          <w:color w:val="000000" w:themeColor="text1"/>
          <w:sz w:val="24"/>
          <w:szCs w:val="24"/>
          <w:lang w:eastAsia="pt-BR"/>
        </w:rPr>
        <w:t xml:space="preserve"> Termo</w:t>
      </w:r>
      <w:proofErr w:type="gramEnd"/>
      <w:r w:rsidR="00090FFE" w:rsidRPr="00D02DEE">
        <w:rPr>
          <w:rFonts w:cstheme="minorHAnsi"/>
          <w:color w:val="000000" w:themeColor="text1"/>
          <w:sz w:val="24"/>
          <w:szCs w:val="24"/>
          <w:lang w:eastAsia="pt-BR"/>
        </w:rPr>
        <w:t xml:space="preserve"> de Referência.</w:t>
      </w:r>
      <w:r w:rsidRPr="00D02DEE">
        <w:rPr>
          <w:rFonts w:cstheme="minorHAnsi"/>
          <w:color w:val="000000" w:themeColor="text1"/>
          <w:sz w:val="24"/>
          <w:szCs w:val="24"/>
          <w:lang w:eastAsia="pt-BR"/>
        </w:rPr>
        <w:t xml:space="preserve"> </w:t>
      </w:r>
    </w:p>
    <w:p w:rsidR="002602FD" w:rsidRPr="00D02DEE" w:rsidRDefault="00CC6F3C"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valores</w:t>
      </w:r>
      <w:r w:rsidR="002602FD" w:rsidRPr="00D02DEE">
        <w:rPr>
          <w:rFonts w:cstheme="minorHAnsi"/>
          <w:color w:val="000000" w:themeColor="text1"/>
          <w:sz w:val="24"/>
          <w:szCs w:val="24"/>
          <w:lang w:eastAsia="pt-BR"/>
        </w:rPr>
        <w:t xml:space="preserve"> poderão ser realinhados nas hipóteses de oscilação de preços, para mais ou para menos, devidamente comprovadas, em decorrência de situações previstas na alínea “d” do Inciso II e 20 do § 5º do Art. 65 da Lei nº 8.666/93 e alterações.</w:t>
      </w:r>
    </w:p>
    <w:p w:rsidR="002602FD" w:rsidRPr="00D02DEE" w:rsidRDefault="001F1E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 Câmara Municipal como</w:t>
      </w:r>
      <w:r w:rsidR="002602FD" w:rsidRPr="00D02DEE">
        <w:rPr>
          <w:rFonts w:cstheme="minorHAnsi"/>
          <w:color w:val="000000" w:themeColor="text1"/>
          <w:sz w:val="24"/>
          <w:szCs w:val="24"/>
          <w:lang w:eastAsia="pt-BR"/>
        </w:rPr>
        <w:t xml:space="preserve"> Órgão Gerenciador deverá decidir sobre o realinhamento dos preços ou cancelamento do preço registrado no prazo máximo de 10 (dez) dias úteis, salvo motivo de força maior devidamente justificado no Processo.</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No caso de reconhecimento do desequilíbrio econômico-financeiro do preço inicialmente estabelecido, o Órgão Gerenciador, se julgar conveniente, poderá optar pelo cancelamento do preço, resguardada a compens</w:t>
      </w:r>
      <w:r w:rsidR="00FC19E2" w:rsidRPr="00D02DEE">
        <w:rPr>
          <w:rFonts w:cstheme="minorHAnsi"/>
          <w:color w:val="000000" w:themeColor="text1"/>
          <w:sz w:val="24"/>
          <w:szCs w:val="24"/>
          <w:lang w:eastAsia="pt-BR"/>
        </w:rPr>
        <w:t>ação prescrita no subitem 17.11.4</w:t>
      </w:r>
      <w:r w:rsidRPr="00D02DEE">
        <w:rPr>
          <w:rFonts w:cstheme="minorHAnsi"/>
          <w:color w:val="000000" w:themeColor="text1"/>
          <w:sz w:val="24"/>
          <w:szCs w:val="24"/>
          <w:lang w:eastAsia="pt-BR"/>
        </w:rPr>
        <w:t xml:space="preserve">, liberando os fornecedores do compromisso assumido, sem aplicação de penalidades ou determinar a negociação;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Na ocorrência do preço registrado tornar-se superior ao preço praticado </w:t>
      </w:r>
      <w:r w:rsidR="001F1EC5" w:rsidRPr="00D02DEE">
        <w:rPr>
          <w:rFonts w:cstheme="minorHAnsi"/>
          <w:color w:val="000000" w:themeColor="text1"/>
          <w:sz w:val="24"/>
          <w:szCs w:val="24"/>
          <w:lang w:eastAsia="pt-BR"/>
        </w:rPr>
        <w:t>no mercado, o Órgão Gestor do</w:t>
      </w:r>
      <w:r w:rsidRPr="00D02DEE">
        <w:rPr>
          <w:rFonts w:cstheme="minorHAnsi"/>
          <w:color w:val="000000" w:themeColor="text1"/>
          <w:sz w:val="24"/>
          <w:szCs w:val="24"/>
          <w:lang w:eastAsia="pt-BR"/>
        </w:rPr>
        <w:t xml:space="preserve"> Registro </w:t>
      </w:r>
      <w:r w:rsidR="001F1EC5" w:rsidRPr="00D02DEE">
        <w:rPr>
          <w:rFonts w:cstheme="minorHAnsi"/>
          <w:color w:val="000000" w:themeColor="text1"/>
          <w:sz w:val="24"/>
          <w:szCs w:val="24"/>
          <w:lang w:eastAsia="pt-BR"/>
        </w:rPr>
        <w:t>de Preço</w:t>
      </w:r>
      <w:r w:rsidRPr="00D02DEE">
        <w:rPr>
          <w:rFonts w:cstheme="minorHAnsi"/>
          <w:color w:val="000000" w:themeColor="text1"/>
          <w:sz w:val="24"/>
          <w:szCs w:val="24"/>
          <w:lang w:eastAsia="pt-BR"/>
        </w:rPr>
        <w:t xml:space="preserve"> notificará o fornecedor com o primeiro menor preç</w:t>
      </w:r>
      <w:r w:rsidR="001F1EC5" w:rsidRPr="00D02DEE">
        <w:rPr>
          <w:rFonts w:cstheme="minorHAnsi"/>
          <w:color w:val="000000" w:themeColor="text1"/>
          <w:sz w:val="24"/>
          <w:szCs w:val="24"/>
          <w:lang w:eastAsia="pt-BR"/>
        </w:rPr>
        <w:t>o registrado para o item</w:t>
      </w:r>
      <w:r w:rsidRPr="00D02DEE">
        <w:rPr>
          <w:rFonts w:cstheme="minorHAnsi"/>
          <w:color w:val="000000" w:themeColor="text1"/>
          <w:sz w:val="24"/>
          <w:szCs w:val="24"/>
          <w:lang w:eastAsia="pt-BR"/>
        </w:rPr>
        <w:t xml:space="preserve">, visando à negociação para a redução de preços e sua adequação ao do mercado, mantendo o mesmo objeto cotado, qualidade e especificações;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 xml:space="preserve">Dando-se por infrutífera a negociação de redução dos preços, a Administração formalmente desonerará o fornecedor em relação ao item ou lote e cancelará o seu Registro, sem prejuízos das penalidades cabíveis;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Simultaneamente, procederá a convocação dos demais fornecedores, respeitada a ordem de classificação</w:t>
      </w:r>
      <w:r w:rsidR="00085664"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visando estabelecer igual oportunidade de negociação;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Quando o preço registrado tornar-se inferior aos praticados no mercado, e o fornecedor não puder cumprir o compromisso inicialmente assumido, poderá mediante requerimento devidamente instruído, pedir Realinhamento de Preços ou o cancelamento de seu Registro.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 comprovação, para efeitos de Realinhamento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w:t>
      </w:r>
      <w:r w:rsidR="00085664" w:rsidRPr="00D02DEE">
        <w:rPr>
          <w:rFonts w:cstheme="minorHAnsi"/>
          <w:color w:val="000000" w:themeColor="text1"/>
          <w:sz w:val="24"/>
          <w:szCs w:val="24"/>
          <w:lang w:eastAsia="pt-BR"/>
        </w:rPr>
        <w:t>ivas à data da apresentação da p</w:t>
      </w:r>
      <w:r w:rsidRPr="00D02DEE">
        <w:rPr>
          <w:rFonts w:cstheme="minorHAnsi"/>
          <w:color w:val="000000" w:themeColor="text1"/>
          <w:sz w:val="24"/>
          <w:szCs w:val="24"/>
          <w:lang w:eastAsia="pt-BR"/>
        </w:rPr>
        <w:t xml:space="preserve">roposta e do momento do pleito, </w:t>
      </w:r>
      <w:proofErr w:type="gramStart"/>
      <w:r w:rsidRPr="00D02DEE">
        <w:rPr>
          <w:rFonts w:cstheme="minorHAnsi"/>
          <w:color w:val="000000" w:themeColor="text1"/>
          <w:sz w:val="24"/>
          <w:szCs w:val="24"/>
          <w:lang w:eastAsia="pt-BR"/>
        </w:rPr>
        <w:t>sob pena</w:t>
      </w:r>
      <w:proofErr w:type="gramEnd"/>
      <w:r w:rsidRPr="00D02DEE">
        <w:rPr>
          <w:rFonts w:cstheme="minorHAnsi"/>
          <w:color w:val="000000" w:themeColor="text1"/>
          <w:sz w:val="24"/>
          <w:szCs w:val="24"/>
          <w:lang w:eastAsia="pt-BR"/>
        </w:rPr>
        <w:t xml:space="preserve"> de indeferimento do pedido.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Preliminarmente, o Órgão Gerenciador convocará todos os fornecedores no sentido de estabelecer negociação</w:t>
      </w:r>
      <w:r w:rsidR="002537BA"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visando à manutenção dos preços originariamente registrados, dando-se preferência ao fornecedor de primeiro menor preço e, sucessivamente, aos demais classificados, respeitando a ordem de classificação;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Frustrada a negociação da manutenção do preço originalmente oferecido, o Órgão Gerenciador abrirá pr</w:t>
      </w:r>
      <w:r w:rsidR="00926E8C" w:rsidRPr="00D02DEE">
        <w:rPr>
          <w:rFonts w:cstheme="minorHAnsi"/>
          <w:color w:val="000000" w:themeColor="text1"/>
          <w:sz w:val="24"/>
          <w:szCs w:val="24"/>
          <w:lang w:eastAsia="pt-BR"/>
        </w:rPr>
        <w:t>azo para apresentação de novas p</w:t>
      </w:r>
      <w:r w:rsidRPr="00D02DEE">
        <w:rPr>
          <w:rFonts w:cstheme="minorHAnsi"/>
          <w:color w:val="000000" w:themeColor="text1"/>
          <w:sz w:val="24"/>
          <w:szCs w:val="24"/>
          <w:lang w:eastAsia="pt-BR"/>
        </w:rPr>
        <w:t xml:space="preserve">ropostas, observado o seguinte: </w:t>
      </w:r>
    </w:p>
    <w:p w:rsidR="002602FD" w:rsidRPr="00D02DEE" w:rsidRDefault="002537BA"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w:t>
      </w:r>
      <w:r w:rsidR="002602FD" w:rsidRPr="00D02DEE">
        <w:rPr>
          <w:rFonts w:cstheme="minorHAnsi"/>
          <w:color w:val="000000" w:themeColor="text1"/>
          <w:sz w:val="24"/>
          <w:szCs w:val="24"/>
          <w:lang w:eastAsia="pt-BR"/>
        </w:rPr>
        <w:t xml:space="preserve">s Propostas com os novos preços deverão constar de envelope lacrado, a ser entregue na data, local e horário previamente determinado; </w:t>
      </w:r>
    </w:p>
    <w:p w:rsidR="002602FD" w:rsidRPr="00D02DEE" w:rsidRDefault="00926E8C"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w:t>
      </w:r>
      <w:r w:rsidR="002602FD" w:rsidRPr="00D02DEE">
        <w:rPr>
          <w:rFonts w:cstheme="minorHAnsi"/>
          <w:color w:val="000000" w:themeColor="text1"/>
          <w:sz w:val="24"/>
          <w:szCs w:val="24"/>
          <w:lang w:eastAsia="pt-BR"/>
        </w:rPr>
        <w:t xml:space="preserve"> novo preço ofertado deverá manter equivalência entre </w:t>
      </w:r>
      <w:r w:rsidRPr="00D02DEE">
        <w:rPr>
          <w:rFonts w:cstheme="minorHAnsi"/>
          <w:color w:val="000000" w:themeColor="text1"/>
          <w:sz w:val="24"/>
          <w:szCs w:val="24"/>
          <w:lang w:eastAsia="pt-BR"/>
        </w:rPr>
        <w:t>o preço inicial apresentado em p</w:t>
      </w:r>
      <w:r w:rsidR="002602FD" w:rsidRPr="00D02DEE">
        <w:rPr>
          <w:rFonts w:cstheme="minorHAnsi"/>
          <w:color w:val="000000" w:themeColor="text1"/>
          <w:sz w:val="24"/>
          <w:szCs w:val="24"/>
          <w:lang w:eastAsia="pt-BR"/>
        </w:rPr>
        <w:t>roposta e o preço de mercado vigente à época da Licitação, sendo registrado o de menor valor;</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Na fase da negociação de realinhamento de preços de que trata o subitem 17.8, ficará a empresa licitante condicionada a atender as solicitações de fornecimento dos órgãos usuários nos preços inicialmente registrados, ficando garantida a compensação dos valores dos materiais já entregues, caso do reconhecimento pela Administração do rompimento do equilíbrio originalmente estipulado;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Definido o preço máximo a ser pago pela Administração, o novo preço deverá ser consignado através de </w:t>
      </w:r>
      <w:proofErr w:type="spellStart"/>
      <w:r w:rsidRPr="00D02DEE">
        <w:rPr>
          <w:rFonts w:cstheme="minorHAnsi"/>
          <w:color w:val="000000" w:themeColor="text1"/>
          <w:sz w:val="24"/>
          <w:szCs w:val="24"/>
          <w:lang w:eastAsia="pt-BR"/>
        </w:rPr>
        <w:t>apostilamento</w:t>
      </w:r>
      <w:proofErr w:type="spellEnd"/>
      <w:r w:rsidRPr="00D02DEE">
        <w:rPr>
          <w:rFonts w:cstheme="minorHAnsi"/>
          <w:color w:val="000000" w:themeColor="text1"/>
          <w:sz w:val="24"/>
          <w:szCs w:val="24"/>
          <w:lang w:eastAsia="pt-BR"/>
        </w:rPr>
        <w:t xml:space="preserve"> na Ata de Registro de Preços, ao qual estarão as empresas vinculadas. </w:t>
      </w:r>
    </w:p>
    <w:p w:rsidR="00B326C5"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Ata de Registro de Preço será cancelada, automaticamente, por decurso do prazo de vigência ou quando não restarem fornecedores registrados e, por iniciativa do Gestor da Ata quando: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A fornecedora não formalizar o Contrato decorrente do Registro de Preços e/ou não retirar o instrumento equivalente no prazo estipulado ou descumprir exigências da Ata, sem justificativa aceitável;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Ocorrer qualquer das hipóteses de inexecução total ou pa</w:t>
      </w:r>
      <w:r w:rsidR="00B326C5" w:rsidRPr="00D02DEE">
        <w:rPr>
          <w:rFonts w:cstheme="minorHAnsi"/>
          <w:color w:val="000000" w:themeColor="text1"/>
          <w:sz w:val="24"/>
          <w:szCs w:val="24"/>
          <w:lang w:eastAsia="pt-BR"/>
        </w:rPr>
        <w:t>rcial do instrumento de ajuste;</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preços registrados apresentarem-se superiores ao do mercado e não houver êxito na negociação; </w:t>
      </w:r>
    </w:p>
    <w:p w:rsidR="00B326C5"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Der causa a rescisão administrativa do ajuste decorrente do registro de preços por motivos elencados no Art. 77 e seguintes, da Lei nº 8.666/83;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Por razão de interesse público, devidamente motivado;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cancelamento do preço registrado induzirá na convocação do fornecedor com classificação imediatamente </w:t>
      </w:r>
      <w:r w:rsidR="00B326C5" w:rsidRPr="00D02DEE">
        <w:rPr>
          <w:rFonts w:cstheme="minorHAnsi"/>
          <w:color w:val="000000" w:themeColor="text1"/>
          <w:sz w:val="24"/>
          <w:szCs w:val="24"/>
          <w:lang w:eastAsia="pt-BR"/>
        </w:rPr>
        <w:t>subsequente</w:t>
      </w:r>
      <w:r w:rsidRPr="00D02DEE">
        <w:rPr>
          <w:rFonts w:cstheme="minorHAnsi"/>
          <w:color w:val="000000" w:themeColor="text1"/>
          <w:sz w:val="24"/>
          <w:szCs w:val="24"/>
          <w:lang w:eastAsia="pt-BR"/>
        </w:rPr>
        <w:t xml:space="preserve">. </w:t>
      </w:r>
    </w:p>
    <w:p w:rsidR="002602FD" w:rsidRPr="00D02DEE" w:rsidRDefault="002602FD"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Será assegurado o contraditório e a ampla defesa do interessado, no respectivo Processo, no prazo de 05 (cinco) dias úteis, contados da notificação ou publicação; </w:t>
      </w:r>
    </w:p>
    <w:p w:rsidR="002602FD" w:rsidRPr="00D02DEE" w:rsidRDefault="002602F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Na ocorrência de cancelamento de Registro de Preço para o item, poderá o Gestor da Ata proceder à nova Licitação para a aquisição do material, sem que caiba direito de recurso.</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DAS OBRIGAÇÕES DA CONTRATANTE E DA CONTRATADA </w:t>
      </w: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obrigações da Contratante e da Contratada são as estabelecidas no Termo de Referência e na minuta do instrumento de Contrato, quando for o caso. </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RECEBIMENTO E CRITÉRIO DE ACEITAÇÃO DO OBJETO </w:t>
      </w:r>
    </w:p>
    <w:p w:rsidR="00B326C5" w:rsidRPr="00D02DEE" w:rsidRDefault="00B326C5" w:rsidP="00FA73C6">
      <w:pPr>
        <w:spacing w:line="360" w:lineRule="auto"/>
        <w:jc w:val="both"/>
        <w:rPr>
          <w:rFonts w:cstheme="minorHAnsi"/>
          <w:color w:val="000000" w:themeColor="text1"/>
          <w:sz w:val="24"/>
          <w:szCs w:val="24"/>
          <w:lang w:eastAsia="pt-BR"/>
        </w:rPr>
      </w:pP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critérios de recebimento e aceitação do objeto estão previstos no Termo de Referência e na minuta do instrumento de Contrato, quando for o caso. </w:t>
      </w:r>
    </w:p>
    <w:p w:rsidR="00BA6731" w:rsidRPr="00D02DEE" w:rsidRDefault="00BA6731" w:rsidP="00BA6731">
      <w:pPr>
        <w:pStyle w:val="PargrafodaLista"/>
        <w:spacing w:line="360" w:lineRule="auto"/>
        <w:ind w:left="0"/>
        <w:jc w:val="both"/>
        <w:rPr>
          <w:rFonts w:cstheme="minorHAnsi"/>
          <w:color w:val="000000" w:themeColor="text1"/>
          <w:sz w:val="24"/>
          <w:szCs w:val="24"/>
          <w:lang w:eastAsia="pt-BR"/>
        </w:rPr>
      </w:pP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DO PAGAMENTO </w:t>
      </w:r>
    </w:p>
    <w:p w:rsidR="00522BA7"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prazo para pagamento será de no máximo 30 (trinta) dias, contados a partir da data da apresentação da Not</w:t>
      </w:r>
      <w:r w:rsidR="00A8546C" w:rsidRPr="00D02DEE">
        <w:rPr>
          <w:rFonts w:cstheme="minorHAnsi"/>
          <w:color w:val="000000" w:themeColor="text1"/>
          <w:sz w:val="24"/>
          <w:szCs w:val="24"/>
          <w:lang w:eastAsia="pt-BR"/>
        </w:rPr>
        <w:t>a Fiscal/Fatura pela Contratada, n</w:t>
      </w:r>
      <w:r w:rsidR="00522BA7" w:rsidRPr="00D02DEE">
        <w:rPr>
          <w:rFonts w:cstheme="minorHAnsi"/>
          <w:color w:val="000000" w:themeColor="text1"/>
          <w:sz w:val="24"/>
          <w:szCs w:val="24"/>
          <w:lang w:eastAsia="pt-BR"/>
        </w:rPr>
        <w:t>os termos do art. 40, XIV, “a”, e seu § 3°, da Lei n° 8.666, de 1993;</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22BA7" w:rsidRPr="00D02DEE" w:rsidRDefault="00522BA7"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Antes do pagamento, a Contratante verificará</w:t>
      </w:r>
      <w:r w:rsidR="00A8546C" w:rsidRPr="00D02DEE">
        <w:rPr>
          <w:rFonts w:cstheme="minorHAnsi"/>
          <w:color w:val="000000" w:themeColor="text1"/>
          <w:sz w:val="24"/>
          <w:szCs w:val="24"/>
          <w:lang w:eastAsia="pt-BR"/>
        </w:rPr>
        <w:t xml:space="preserve"> as</w:t>
      </w:r>
      <w:r w:rsidRPr="00D02DEE">
        <w:rPr>
          <w:rFonts w:cstheme="minorHAnsi"/>
          <w:color w:val="000000" w:themeColor="text1"/>
          <w:sz w:val="24"/>
          <w:szCs w:val="24"/>
          <w:lang w:eastAsia="pt-BR"/>
        </w:rPr>
        <w:t xml:space="preserve"> condições de habilitação e qualificação da Contratada, especialmente quanto à regularidade fiscal, que poderá ser feita em sites oficiais, devendo seu resultado ser impresso, autenticado e juntado ao processo de pagamento.</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Quando do pagamento, será efetuada a retenção tributária prevista na legislação a</w:t>
      </w:r>
      <w:r w:rsidR="00A8546C" w:rsidRPr="00D02DEE">
        <w:rPr>
          <w:rFonts w:cstheme="minorHAnsi"/>
          <w:color w:val="000000" w:themeColor="text1"/>
          <w:sz w:val="24"/>
          <w:szCs w:val="24"/>
          <w:lang w:eastAsia="pt-BR"/>
        </w:rPr>
        <w:t>plicável, no que couber à Câmara Municipal.</w:t>
      </w:r>
    </w:p>
    <w:p w:rsidR="00B828F2" w:rsidRPr="00D02DEE" w:rsidRDefault="00B828F2"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pagamento será efetuado por meio de Autorização de Pagame</w:t>
      </w:r>
      <w:r w:rsidR="00A8546C" w:rsidRPr="00D02DEE">
        <w:rPr>
          <w:rFonts w:cstheme="minorHAnsi"/>
          <w:color w:val="000000" w:themeColor="text1"/>
          <w:sz w:val="24"/>
          <w:szCs w:val="24"/>
          <w:lang w:eastAsia="pt-BR"/>
        </w:rPr>
        <w:t xml:space="preserve">nto, mediante depósito em conta </w:t>
      </w:r>
      <w:r w:rsidRPr="00D02DEE">
        <w:rPr>
          <w:rFonts w:cstheme="minorHAnsi"/>
          <w:color w:val="000000" w:themeColor="text1"/>
          <w:sz w:val="24"/>
          <w:szCs w:val="24"/>
          <w:lang w:eastAsia="pt-BR"/>
        </w:rPr>
        <w:t>corrente, na agência e estabelecimento bancário indicado p</w:t>
      </w:r>
      <w:r w:rsidR="00A8546C" w:rsidRPr="00D02DEE">
        <w:rPr>
          <w:rFonts w:cstheme="minorHAnsi"/>
          <w:color w:val="000000" w:themeColor="text1"/>
          <w:sz w:val="24"/>
          <w:szCs w:val="24"/>
          <w:lang w:eastAsia="pt-BR"/>
        </w:rPr>
        <w:t>ela Contratada</w:t>
      </w:r>
      <w:r w:rsidRPr="00D02DEE">
        <w:rPr>
          <w:rFonts w:cstheme="minorHAnsi"/>
          <w:color w:val="000000" w:themeColor="text1"/>
          <w:sz w:val="24"/>
          <w:szCs w:val="24"/>
          <w:lang w:eastAsia="pt-BR"/>
        </w:rPr>
        <w:t xml:space="preserve">. </w:t>
      </w:r>
    </w:p>
    <w:p w:rsidR="00B828F2" w:rsidRPr="00D02DEE" w:rsidRDefault="00A8546C" w:rsidP="00A8546C">
      <w:pPr>
        <w:numPr>
          <w:ilvl w:val="1"/>
          <w:numId w:val="2"/>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Será considerada data do pagamento o dia em que constar como emitida a o</w:t>
      </w:r>
      <w:r w:rsidRPr="00D02DEE">
        <w:rPr>
          <w:rFonts w:cstheme="minorHAnsi"/>
          <w:color w:val="000000" w:themeColor="text1"/>
          <w:sz w:val="24"/>
          <w:szCs w:val="24"/>
        </w:rPr>
        <w:t>r</w:t>
      </w:r>
      <w:r w:rsidRPr="00D02DEE">
        <w:rPr>
          <w:rFonts w:cstheme="minorHAnsi"/>
          <w:color w:val="000000" w:themeColor="text1"/>
          <w:sz w:val="24"/>
          <w:szCs w:val="24"/>
        </w:rPr>
        <w:t>dem bancária para pagamento.</w:t>
      </w:r>
    </w:p>
    <w:p w:rsidR="00A200F4" w:rsidRPr="00D02DEE" w:rsidRDefault="00A200F4" w:rsidP="00A200F4">
      <w:pPr>
        <w:suppressAutoHyphens w:val="0"/>
        <w:spacing w:before="120" w:after="120"/>
        <w:jc w:val="both"/>
        <w:rPr>
          <w:rFonts w:cstheme="minorHAnsi"/>
          <w:color w:val="000000" w:themeColor="text1"/>
          <w:sz w:val="24"/>
          <w:szCs w:val="24"/>
        </w:rPr>
      </w:pP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Contratante não se responsabilizará por qualquer despesa que venha a ser efetuada pela Contratada, que porventura não tenha sido acordada no contrato. </w:t>
      </w:r>
    </w:p>
    <w:p w:rsidR="00B828F2" w:rsidRPr="00D02DEE" w:rsidRDefault="00B828F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DOTAÇÃO ORÇAMENTÁRIA </w:t>
      </w:r>
    </w:p>
    <w:p w:rsidR="00B828F2" w:rsidRPr="00D02DEE" w:rsidRDefault="00A200F4" w:rsidP="00A200F4">
      <w:pPr>
        <w:spacing w:line="360" w:lineRule="auto"/>
        <w:jc w:val="both"/>
        <w:rPr>
          <w:rFonts w:cstheme="minorHAnsi"/>
          <w:iCs/>
          <w:color w:val="000000" w:themeColor="text1"/>
          <w:sz w:val="24"/>
          <w:szCs w:val="24"/>
        </w:rPr>
      </w:pPr>
      <w:r w:rsidRPr="00D02DEE">
        <w:rPr>
          <w:rFonts w:cstheme="minorHAnsi"/>
          <w:color w:val="000000" w:themeColor="text1"/>
          <w:sz w:val="24"/>
          <w:szCs w:val="24"/>
          <w:lang w:eastAsia="pt-BR"/>
        </w:rPr>
        <w:t xml:space="preserve">21.1 </w:t>
      </w:r>
      <w:r w:rsidR="00B828F2" w:rsidRPr="00D02DEE">
        <w:rPr>
          <w:rFonts w:cstheme="minorHAnsi"/>
          <w:color w:val="000000" w:themeColor="text1"/>
          <w:sz w:val="24"/>
          <w:szCs w:val="24"/>
          <w:lang w:eastAsia="pt-BR"/>
        </w:rPr>
        <w:t xml:space="preserve">As despesas decorrentes </w:t>
      </w:r>
      <w:proofErr w:type="gramStart"/>
      <w:r w:rsidR="00B828F2" w:rsidRPr="00D02DEE">
        <w:rPr>
          <w:rFonts w:cstheme="minorHAnsi"/>
          <w:color w:val="000000" w:themeColor="text1"/>
          <w:sz w:val="24"/>
          <w:szCs w:val="24"/>
          <w:lang w:eastAsia="pt-BR"/>
        </w:rPr>
        <w:t>da presente</w:t>
      </w:r>
      <w:proofErr w:type="gramEnd"/>
      <w:r w:rsidR="00B828F2" w:rsidRPr="00D02DEE">
        <w:rPr>
          <w:rFonts w:cstheme="minorHAnsi"/>
          <w:color w:val="000000" w:themeColor="text1"/>
          <w:sz w:val="24"/>
          <w:szCs w:val="24"/>
          <w:lang w:eastAsia="pt-BR"/>
        </w:rPr>
        <w:t xml:space="preserve"> contratação correrão à conta de recursos específicos consignados no Orçamento da Câmara Municipal de Alto Rio </w:t>
      </w:r>
      <w:r w:rsidRPr="00D02DEE">
        <w:rPr>
          <w:rFonts w:cstheme="minorHAnsi"/>
          <w:color w:val="000000" w:themeColor="text1"/>
          <w:sz w:val="24"/>
          <w:szCs w:val="24"/>
          <w:lang w:eastAsia="pt-BR"/>
        </w:rPr>
        <w:t>Doce – MG,</w:t>
      </w:r>
      <w:r w:rsidR="00AC7741" w:rsidRPr="00D02DEE">
        <w:rPr>
          <w:rFonts w:cstheme="minorHAnsi"/>
          <w:color w:val="000000" w:themeColor="text1"/>
          <w:sz w:val="24"/>
          <w:szCs w:val="24"/>
          <w:lang w:eastAsia="pt-BR"/>
        </w:rPr>
        <w:t xml:space="preserve"> </w:t>
      </w:r>
      <w:r w:rsidRPr="00D02DEE">
        <w:rPr>
          <w:rFonts w:cstheme="minorHAnsi"/>
          <w:color w:val="000000" w:themeColor="text1"/>
          <w:sz w:val="24"/>
          <w:szCs w:val="24"/>
          <w:lang w:eastAsia="pt-BR"/>
        </w:rPr>
        <w:t xml:space="preserve">deste exercício de 2022, </w:t>
      </w:r>
      <w:r w:rsidRPr="00D02DEE">
        <w:rPr>
          <w:rFonts w:cstheme="minorHAnsi"/>
          <w:iCs/>
          <w:color w:val="000000" w:themeColor="text1"/>
          <w:sz w:val="24"/>
          <w:szCs w:val="24"/>
        </w:rPr>
        <w:t>a serem demonstrados no ato da assinatura do contrato, em se tratando de registro de preços.</w:t>
      </w:r>
    </w:p>
    <w:p w:rsidR="00452589" w:rsidRPr="00D02DEE" w:rsidRDefault="00B828F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SANÇÕES ADMINISTRATIVAS</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Comete infração administrativa, nos termos da Lei nº 10.520, de 2002, o licita</w:t>
      </w:r>
      <w:r w:rsidRPr="00D02DEE">
        <w:rPr>
          <w:rFonts w:cstheme="minorHAnsi"/>
          <w:color w:val="000000" w:themeColor="text1"/>
          <w:sz w:val="24"/>
          <w:szCs w:val="24"/>
          <w:shd w:val="clear" w:color="auto" w:fill="FFFFFF"/>
        </w:rPr>
        <w:t>n</w:t>
      </w:r>
      <w:r w:rsidRPr="00D02DEE">
        <w:rPr>
          <w:rFonts w:cstheme="minorHAnsi"/>
          <w:color w:val="000000" w:themeColor="text1"/>
          <w:sz w:val="24"/>
          <w:szCs w:val="24"/>
          <w:shd w:val="clear" w:color="auto" w:fill="FFFFFF"/>
        </w:rPr>
        <w:t xml:space="preserve">te/adjudicatário que: </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assinar o termo de contrato ou aceitar/retirar o instrumento equivalente, quando convocado dentro do prazo de validade da proposta;</w:t>
      </w:r>
    </w:p>
    <w:p w:rsidR="00251C05" w:rsidRPr="00D02DEE" w:rsidRDefault="00574F2D" w:rsidP="00FA73C6">
      <w:pPr>
        <w:pStyle w:val="PargrafodaLista"/>
        <w:numPr>
          <w:ilvl w:val="2"/>
          <w:numId w:val="1"/>
        </w:numPr>
        <w:suppressAutoHyphens w:val="0"/>
        <w:spacing w:after="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assinar a ata de registro de preços, quando cabível;</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w:t>
      </w:r>
      <w:r w:rsidR="00251C05" w:rsidRPr="00D02DEE">
        <w:rPr>
          <w:rFonts w:cstheme="minorHAnsi"/>
          <w:color w:val="000000" w:themeColor="text1"/>
          <w:sz w:val="24"/>
          <w:szCs w:val="24"/>
          <w:shd w:val="clear" w:color="auto" w:fill="FFFFFF"/>
        </w:rPr>
        <w:t>presentar documentação falsa;</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D</w:t>
      </w:r>
      <w:r w:rsidR="00251C05" w:rsidRPr="00D02DEE">
        <w:rPr>
          <w:rFonts w:cstheme="minorHAnsi"/>
          <w:color w:val="000000" w:themeColor="text1"/>
          <w:sz w:val="24"/>
          <w:szCs w:val="24"/>
          <w:shd w:val="clear" w:color="auto" w:fill="FFFFFF"/>
        </w:rPr>
        <w:t>eixar de entregar os documentos exigidos no certame;</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rPr>
        <w:t>E</w:t>
      </w:r>
      <w:r w:rsidR="00251C05" w:rsidRPr="00D02DEE">
        <w:rPr>
          <w:rFonts w:cstheme="minorHAnsi"/>
          <w:color w:val="000000" w:themeColor="text1"/>
          <w:sz w:val="24"/>
          <w:szCs w:val="24"/>
        </w:rPr>
        <w:t>nsejar o retardamento da execução do objeto;</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N</w:t>
      </w:r>
      <w:r w:rsidR="00251C05" w:rsidRPr="00D02DEE">
        <w:rPr>
          <w:rFonts w:cstheme="minorHAnsi"/>
          <w:color w:val="000000" w:themeColor="text1"/>
          <w:sz w:val="24"/>
          <w:szCs w:val="24"/>
          <w:shd w:val="clear" w:color="auto" w:fill="FFFFFF"/>
        </w:rPr>
        <w:t>ão mantiver a proposta;</w:t>
      </w:r>
    </w:p>
    <w:p w:rsidR="00251C05"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w:t>
      </w:r>
      <w:r w:rsidR="00251C05" w:rsidRPr="00D02DEE">
        <w:rPr>
          <w:rFonts w:cstheme="minorHAnsi"/>
          <w:color w:val="000000" w:themeColor="text1"/>
          <w:sz w:val="24"/>
          <w:szCs w:val="24"/>
          <w:shd w:val="clear" w:color="auto" w:fill="FFFFFF"/>
        </w:rPr>
        <w:t>ometer fraude fiscal;</w:t>
      </w:r>
    </w:p>
    <w:p w:rsidR="00B828F2" w:rsidRPr="00D02DEE" w:rsidRDefault="00574F2D" w:rsidP="00574F2D">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C</w:t>
      </w:r>
      <w:r w:rsidR="00251C05" w:rsidRPr="00D02DEE">
        <w:rPr>
          <w:rFonts w:cstheme="minorHAnsi"/>
          <w:color w:val="000000" w:themeColor="text1"/>
          <w:sz w:val="24"/>
          <w:szCs w:val="24"/>
          <w:shd w:val="clear" w:color="auto" w:fill="FFFFFF"/>
        </w:rPr>
        <w:t>omportar-se de modo inidôneo;</w:t>
      </w:r>
    </w:p>
    <w:p w:rsidR="00B828F2" w:rsidRPr="00D02DEE" w:rsidRDefault="00574F2D"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A licitante/a</w:t>
      </w:r>
      <w:r w:rsidR="00B828F2" w:rsidRPr="00D02DEE">
        <w:rPr>
          <w:rFonts w:cstheme="minorHAnsi"/>
          <w:color w:val="000000" w:themeColor="text1"/>
          <w:sz w:val="24"/>
          <w:szCs w:val="24"/>
          <w:lang w:eastAsia="pt-BR"/>
        </w:rPr>
        <w:t>djudicatária que cometer qualq</w:t>
      </w:r>
      <w:r w:rsidRPr="00D02DEE">
        <w:rPr>
          <w:rFonts w:cstheme="minorHAnsi"/>
          <w:color w:val="000000" w:themeColor="text1"/>
          <w:sz w:val="24"/>
          <w:szCs w:val="24"/>
          <w:lang w:eastAsia="pt-BR"/>
        </w:rPr>
        <w:t>uer das infrações previstas no A</w:t>
      </w:r>
      <w:r w:rsidR="00B828F2" w:rsidRPr="00D02DEE">
        <w:rPr>
          <w:rFonts w:cstheme="minorHAnsi"/>
          <w:color w:val="000000" w:themeColor="text1"/>
          <w:sz w:val="24"/>
          <w:szCs w:val="24"/>
          <w:lang w:eastAsia="pt-BR"/>
        </w:rPr>
        <w:t xml:space="preserve">rt. 7º da Lei nº 10.520/2002, ficará sujeita, sem prejuízo da responsabilidade civil e criminal, às seguintes sanções: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w:t>
      </w:r>
      <w:proofErr w:type="gramEnd"/>
      <w:r w:rsidRPr="00D02DEE">
        <w:rPr>
          <w:rFonts w:cstheme="minorHAnsi"/>
          <w:color w:val="000000" w:themeColor="text1"/>
          <w:sz w:val="24"/>
          <w:szCs w:val="24"/>
          <w:lang w:eastAsia="pt-BR"/>
        </w:rPr>
        <w:t xml:space="preserve"> Multa de até 10% (dez por cento) sobre o valor constante da nota de empenho e/ou contrato;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b.</w:t>
      </w:r>
      <w:proofErr w:type="gramEnd"/>
      <w:r w:rsidRPr="00D02DEE">
        <w:rPr>
          <w:rFonts w:cstheme="minorHAnsi"/>
          <w:color w:val="000000" w:themeColor="text1"/>
          <w:sz w:val="24"/>
          <w:szCs w:val="24"/>
          <w:lang w:eastAsia="pt-BR"/>
        </w:rPr>
        <w:t xml:space="preserve"> Cancelamento do preço registrado;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c.</w:t>
      </w:r>
      <w:proofErr w:type="gramEnd"/>
      <w:r w:rsidRPr="00D02DEE">
        <w:rPr>
          <w:rFonts w:cstheme="minorHAnsi"/>
          <w:color w:val="000000" w:themeColor="text1"/>
          <w:sz w:val="24"/>
          <w:szCs w:val="24"/>
          <w:lang w:eastAsia="pt-BR"/>
        </w:rPr>
        <w:t xml:space="preserve"> Suspensão temporária de participação em licitação e impedimento de contratar</w:t>
      </w:r>
      <w:r w:rsidR="005D6980" w:rsidRPr="00D02DEE">
        <w:rPr>
          <w:rFonts w:cstheme="minorHAnsi"/>
          <w:color w:val="000000" w:themeColor="text1"/>
          <w:sz w:val="24"/>
          <w:szCs w:val="24"/>
          <w:lang w:eastAsia="pt-BR"/>
        </w:rPr>
        <w:t xml:space="preserve"> com a Câmara Municipal de Alto Rio Doce – MG,</w:t>
      </w:r>
      <w:r w:rsidR="00C525BF" w:rsidRPr="00D02DEE">
        <w:rPr>
          <w:rFonts w:cstheme="minorHAnsi"/>
          <w:color w:val="000000" w:themeColor="text1"/>
          <w:sz w:val="24"/>
          <w:szCs w:val="24"/>
          <w:lang w:eastAsia="pt-BR"/>
        </w:rPr>
        <w:t xml:space="preserve"> por prazo de até dois anos;</w:t>
      </w:r>
      <w:r w:rsidRPr="00D02DEE">
        <w:rPr>
          <w:rFonts w:cstheme="minorHAnsi"/>
          <w:color w:val="000000" w:themeColor="text1"/>
          <w:sz w:val="24"/>
          <w:szCs w:val="24"/>
          <w:lang w:eastAsia="pt-BR"/>
        </w:rPr>
        <w:t xml:space="preserve"> </w:t>
      </w:r>
      <w:r w:rsidR="00C525BF" w:rsidRPr="00D02DEE">
        <w:rPr>
          <w:rFonts w:cstheme="minorHAnsi"/>
          <w:color w:val="000000" w:themeColor="text1"/>
          <w:sz w:val="24"/>
          <w:szCs w:val="24"/>
          <w:lang w:eastAsia="pt-BR"/>
        </w:rPr>
        <w:t>e</w:t>
      </w:r>
    </w:p>
    <w:p w:rsidR="00C525BF"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d.</w:t>
      </w:r>
      <w:proofErr w:type="gramEnd"/>
      <w:r w:rsidRPr="00D02DEE">
        <w:rPr>
          <w:rFonts w:cstheme="minorHAnsi"/>
          <w:color w:val="000000" w:themeColor="text1"/>
          <w:sz w:val="24"/>
          <w:szCs w:val="24"/>
          <w:lang w:eastAsia="pt-BR"/>
        </w:rPr>
        <w:t xml:space="preserve"> Impedimento de licitar e d</w:t>
      </w:r>
      <w:r w:rsidR="00C525BF" w:rsidRPr="00D02DEE">
        <w:rPr>
          <w:rFonts w:cstheme="minorHAnsi"/>
          <w:color w:val="000000" w:themeColor="text1"/>
          <w:sz w:val="24"/>
          <w:szCs w:val="24"/>
          <w:lang w:eastAsia="pt-BR"/>
        </w:rPr>
        <w:t>e contratar com a</w:t>
      </w:r>
      <w:r w:rsidRPr="00D02DEE">
        <w:rPr>
          <w:rFonts w:cstheme="minorHAnsi"/>
          <w:color w:val="000000" w:themeColor="text1"/>
          <w:sz w:val="24"/>
          <w:szCs w:val="24"/>
          <w:lang w:eastAsia="pt-BR"/>
        </w:rPr>
        <w:t xml:space="preserve"> Administração Pública Municipa</w:t>
      </w:r>
      <w:r w:rsidR="00C525BF" w:rsidRPr="00D02DEE">
        <w:rPr>
          <w:rFonts w:cstheme="minorHAnsi"/>
          <w:color w:val="000000" w:themeColor="text1"/>
          <w:sz w:val="24"/>
          <w:szCs w:val="24"/>
          <w:lang w:eastAsia="pt-BR"/>
        </w:rPr>
        <w:t>l, pelo prazo de até cinco anos.</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
    <w:p w:rsidR="00251C05" w:rsidRPr="00D02DEE" w:rsidRDefault="00B828F2"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As sanções acima previstas poderão</w:t>
      </w:r>
      <w:r w:rsidR="00251C05" w:rsidRPr="00D02DEE">
        <w:rPr>
          <w:rFonts w:cstheme="minorHAnsi"/>
          <w:color w:val="000000" w:themeColor="text1"/>
          <w:sz w:val="24"/>
          <w:szCs w:val="24"/>
          <w:lang w:eastAsia="pt-BR"/>
        </w:rPr>
        <w:t xml:space="preserve"> ser aplicadas cumulativamente.</w:t>
      </w:r>
    </w:p>
    <w:p w:rsidR="00251C05" w:rsidRPr="00D02DEE" w:rsidRDefault="00251C05" w:rsidP="00FA73C6">
      <w:pPr>
        <w:numPr>
          <w:ilvl w:val="1"/>
          <w:numId w:val="2"/>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sanções do item acima também se aplicam aos integrantes do cadastro de reserva, em pregão para registro de preços que, convocados, não honrarem o co</w:t>
      </w:r>
      <w:r w:rsidRPr="00D02DEE">
        <w:rPr>
          <w:rFonts w:cstheme="minorHAnsi"/>
          <w:color w:val="000000" w:themeColor="text1"/>
          <w:sz w:val="24"/>
          <w:szCs w:val="24"/>
        </w:rPr>
        <w:t>m</w:t>
      </w:r>
      <w:r w:rsidRPr="00D02DEE">
        <w:rPr>
          <w:rFonts w:cstheme="minorHAnsi"/>
          <w:color w:val="000000" w:themeColor="text1"/>
          <w:sz w:val="24"/>
          <w:szCs w:val="24"/>
        </w:rPr>
        <w:t xml:space="preserve">promisso assumido injustificadamente. </w:t>
      </w:r>
    </w:p>
    <w:p w:rsidR="00B828F2" w:rsidRPr="00D02DEE" w:rsidRDefault="00251C0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D02DEE">
        <w:rPr>
          <w:rFonts w:cstheme="minorHAnsi"/>
          <w:color w:val="000000" w:themeColor="text1"/>
          <w:sz w:val="24"/>
          <w:szCs w:val="24"/>
          <w:lang w:eastAsia="pt-BR"/>
        </w:rPr>
        <w:t>;</w:t>
      </w:r>
    </w:p>
    <w:p w:rsidR="00B828F2" w:rsidRPr="00D02DEE" w:rsidRDefault="00251C0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shd w:val="clear" w:color="auto" w:fill="FFFFFF"/>
        </w:rPr>
        <w:t>O licitante/adjudicatário</w:t>
      </w:r>
      <w:r w:rsidRPr="00D02DEE">
        <w:rPr>
          <w:rFonts w:cstheme="minorHAnsi"/>
          <w:color w:val="000000" w:themeColor="text1"/>
          <w:sz w:val="24"/>
          <w:szCs w:val="24"/>
          <w:lang w:eastAsia="pt-BR"/>
        </w:rPr>
        <w:t xml:space="preserve"> que cometer </w:t>
      </w:r>
      <w:r w:rsidR="00B828F2" w:rsidRPr="00D02DEE">
        <w:rPr>
          <w:rFonts w:cstheme="minorHAnsi"/>
          <w:color w:val="000000" w:themeColor="text1"/>
          <w:sz w:val="24"/>
          <w:szCs w:val="24"/>
          <w:lang w:eastAsia="pt-BR"/>
        </w:rPr>
        <w:t xml:space="preserve">qualquer das infrações, previstas na Lei nº 8.666, de </w:t>
      </w:r>
      <w:r w:rsidR="00C525BF" w:rsidRPr="00D02DEE">
        <w:rPr>
          <w:rFonts w:cstheme="minorHAnsi"/>
          <w:color w:val="000000" w:themeColor="text1"/>
          <w:sz w:val="24"/>
          <w:szCs w:val="24"/>
          <w:lang w:eastAsia="pt-BR"/>
        </w:rPr>
        <w:t>1993, na Lei nº 10.520, de 2002</w:t>
      </w:r>
      <w:r w:rsidR="00452589" w:rsidRPr="00D02DEE">
        <w:rPr>
          <w:rFonts w:cstheme="minorHAnsi"/>
          <w:color w:val="000000" w:themeColor="text1"/>
          <w:sz w:val="24"/>
          <w:szCs w:val="24"/>
          <w:lang w:eastAsia="pt-BR"/>
        </w:rPr>
        <w:t xml:space="preserve"> e no </w:t>
      </w:r>
      <w:r w:rsidR="00452589" w:rsidRPr="00D02DEE">
        <w:rPr>
          <w:rFonts w:cstheme="minorHAnsi"/>
          <w:color w:val="000000" w:themeColor="text1"/>
          <w:sz w:val="24"/>
          <w:szCs w:val="24"/>
        </w:rPr>
        <w:t>Decreto</w:t>
      </w:r>
      <w:r w:rsidR="00C525BF" w:rsidRPr="00D02DEE">
        <w:rPr>
          <w:rFonts w:cstheme="minorHAnsi"/>
          <w:color w:val="000000" w:themeColor="text1"/>
          <w:sz w:val="24"/>
          <w:szCs w:val="24"/>
        </w:rPr>
        <w:t xml:space="preserve"> Municipal nº</w:t>
      </w:r>
      <w:r w:rsidR="00452589" w:rsidRPr="00D02DEE">
        <w:rPr>
          <w:rFonts w:cstheme="minorHAnsi"/>
          <w:color w:val="000000" w:themeColor="text1"/>
          <w:sz w:val="24"/>
          <w:szCs w:val="24"/>
        </w:rPr>
        <w:t xml:space="preserve"> </w:t>
      </w:r>
      <w:r w:rsidR="005D6980" w:rsidRPr="00D02DEE">
        <w:rPr>
          <w:rFonts w:cstheme="minorHAnsi"/>
          <w:color w:val="000000" w:themeColor="text1"/>
          <w:sz w:val="24"/>
          <w:szCs w:val="24"/>
        </w:rPr>
        <w:t>2.374 de 18 de nov</w:t>
      </w:r>
      <w:r w:rsidR="00C525BF" w:rsidRPr="00D02DEE">
        <w:rPr>
          <w:rFonts w:cstheme="minorHAnsi"/>
          <w:color w:val="000000" w:themeColor="text1"/>
          <w:sz w:val="24"/>
          <w:szCs w:val="24"/>
        </w:rPr>
        <w:t>embro de 2010 poderá ser punido com as seguintes penalidades:</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w:t>
      </w:r>
      <w:proofErr w:type="gramEnd"/>
      <w:r w:rsidRPr="00D02DEE">
        <w:rPr>
          <w:rFonts w:cstheme="minorHAnsi"/>
          <w:color w:val="000000" w:themeColor="text1"/>
          <w:sz w:val="24"/>
          <w:szCs w:val="24"/>
          <w:lang w:eastAsia="pt-BR"/>
        </w:rPr>
        <w:t xml:space="preserve"> Advertência por faltas leves, assim entendidas como aquelas que não acarretarem prejuízos significativos ao objeto da contratação; </w:t>
      </w:r>
    </w:p>
    <w:p w:rsidR="00A00D22" w:rsidRPr="00D02DEE" w:rsidRDefault="00A00D22" w:rsidP="00FA73C6">
      <w:pPr>
        <w:pStyle w:val="PargrafodaLista"/>
        <w:spacing w:line="360" w:lineRule="auto"/>
        <w:ind w:left="0"/>
        <w:jc w:val="both"/>
        <w:rPr>
          <w:rFonts w:cstheme="minorHAnsi"/>
          <w:color w:val="000000" w:themeColor="text1"/>
          <w:sz w:val="24"/>
          <w:szCs w:val="24"/>
          <w:lang w:eastAsia="pt-BR"/>
        </w:rPr>
      </w:pPr>
    </w:p>
    <w:p w:rsidR="00A00D2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b.</w:t>
      </w:r>
      <w:proofErr w:type="gramEnd"/>
      <w:r w:rsidRPr="00D02DEE">
        <w:rPr>
          <w:rFonts w:cstheme="minorHAnsi"/>
          <w:color w:val="000000" w:themeColor="text1"/>
          <w:sz w:val="24"/>
          <w:szCs w:val="24"/>
          <w:lang w:eastAsia="pt-BR"/>
        </w:rPr>
        <w:t xml:space="preserve"> Multa:</w:t>
      </w:r>
    </w:p>
    <w:p w:rsidR="00A00D22" w:rsidRPr="00D02DEE" w:rsidRDefault="00A00D22" w:rsidP="00A00D22">
      <w:pPr>
        <w:suppressAutoHyphens w:val="0"/>
        <w:spacing w:before="120" w:after="120"/>
        <w:jc w:val="both"/>
        <w:rPr>
          <w:rFonts w:cstheme="minorHAnsi"/>
          <w:color w:val="000000" w:themeColor="text1"/>
          <w:sz w:val="24"/>
          <w:szCs w:val="24"/>
        </w:rPr>
      </w:pPr>
      <w:proofErr w:type="gramStart"/>
      <w:r w:rsidRPr="00D02DEE">
        <w:rPr>
          <w:rFonts w:cstheme="minorHAnsi"/>
          <w:color w:val="000000" w:themeColor="text1"/>
          <w:sz w:val="24"/>
          <w:szCs w:val="24"/>
        </w:rPr>
        <w:lastRenderedPageBreak/>
        <w:t>b.</w:t>
      </w:r>
      <w:proofErr w:type="gramEnd"/>
      <w:r w:rsidRPr="00D02DEE">
        <w:rPr>
          <w:rFonts w:cstheme="minorHAnsi"/>
          <w:color w:val="000000" w:themeColor="text1"/>
          <w:sz w:val="24"/>
          <w:szCs w:val="24"/>
        </w:rPr>
        <w:t>1 - Moratória de 1% (um por cento) por dia de atraso injustificado sobre o valor da parcela inadimplida, até o limite de 30 (trinta) dias;</w:t>
      </w:r>
    </w:p>
    <w:p w:rsidR="00A00D22" w:rsidRPr="00D02DEE" w:rsidRDefault="00A00D22" w:rsidP="00A00D22">
      <w:pPr>
        <w:suppressAutoHyphens w:val="0"/>
        <w:spacing w:before="120" w:after="120"/>
        <w:jc w:val="both"/>
        <w:rPr>
          <w:rFonts w:cstheme="minorHAnsi"/>
          <w:color w:val="000000" w:themeColor="text1"/>
          <w:sz w:val="24"/>
          <w:szCs w:val="24"/>
        </w:rPr>
      </w:pPr>
      <w:proofErr w:type="gramStart"/>
      <w:r w:rsidRPr="00D02DEE">
        <w:rPr>
          <w:rFonts w:cstheme="minorHAnsi"/>
          <w:color w:val="000000" w:themeColor="text1"/>
          <w:sz w:val="24"/>
          <w:szCs w:val="24"/>
        </w:rPr>
        <w:t>b.</w:t>
      </w:r>
      <w:proofErr w:type="gramEnd"/>
      <w:r w:rsidRPr="00D02DEE">
        <w:rPr>
          <w:rFonts w:cstheme="minorHAnsi"/>
          <w:color w:val="000000" w:themeColor="text1"/>
          <w:sz w:val="24"/>
          <w:szCs w:val="24"/>
        </w:rPr>
        <w:t>2 - Compensatória de 10% (dez por cento) sobre o valor total do contrato, no caso de inexecução total do objeto;</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roofErr w:type="gramStart"/>
      <w:r w:rsidRPr="00D02DEE">
        <w:rPr>
          <w:rFonts w:cstheme="minorHAnsi"/>
          <w:color w:val="000000" w:themeColor="text1"/>
          <w:sz w:val="24"/>
          <w:szCs w:val="24"/>
          <w:lang w:eastAsia="pt-BR"/>
        </w:rPr>
        <w:t>c.</w:t>
      </w:r>
      <w:proofErr w:type="gramEnd"/>
      <w:r w:rsidRPr="00D02DEE">
        <w:rPr>
          <w:rFonts w:cstheme="minorHAnsi"/>
          <w:color w:val="000000" w:themeColor="text1"/>
          <w:sz w:val="24"/>
          <w:szCs w:val="24"/>
          <w:lang w:eastAsia="pt-BR"/>
        </w:rPr>
        <w:t xml:space="preserve"> Rescisão unilateral do contrato, após o décimo dia de atraso;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d.</w:t>
      </w:r>
      <w:proofErr w:type="gramEnd"/>
      <w:r w:rsidRPr="00D02DEE">
        <w:rPr>
          <w:rFonts w:cstheme="minorHAnsi"/>
          <w:color w:val="000000" w:themeColor="text1"/>
          <w:sz w:val="24"/>
          <w:szCs w:val="24"/>
          <w:lang w:eastAsia="pt-BR"/>
        </w:rPr>
        <w:t xml:space="preserve"> Suspensão de licitar e impedimento de contrata</w:t>
      </w:r>
      <w:r w:rsidR="00452589" w:rsidRPr="00D02DEE">
        <w:rPr>
          <w:rFonts w:cstheme="minorHAnsi"/>
          <w:color w:val="000000" w:themeColor="text1"/>
          <w:sz w:val="24"/>
          <w:szCs w:val="24"/>
          <w:lang w:eastAsia="pt-BR"/>
        </w:rPr>
        <w:t>r com a Câmara Municipal de Alto Rio Doce - MG</w:t>
      </w:r>
      <w:r w:rsidRPr="00D02DEE">
        <w:rPr>
          <w:rFonts w:cstheme="minorHAnsi"/>
          <w:color w:val="000000" w:themeColor="text1"/>
          <w:sz w:val="24"/>
          <w:szCs w:val="24"/>
          <w:lang w:eastAsia="pt-BR"/>
        </w:rPr>
        <w:t xml:space="preserve">, pelo prazo de até dois anos;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e</w:t>
      </w:r>
      <w:proofErr w:type="gramEnd"/>
      <w:r w:rsidRPr="00D02DEE">
        <w:rPr>
          <w:rFonts w:cstheme="minorHAnsi"/>
          <w:color w:val="000000" w:themeColor="text1"/>
          <w:sz w:val="24"/>
          <w:szCs w:val="24"/>
          <w:lang w:eastAsia="pt-BR"/>
        </w:rPr>
        <w:t xml:space="preserve">. Impedimento de licitar e contratar com </w:t>
      </w:r>
      <w:r w:rsidR="00452589" w:rsidRPr="00D02DEE">
        <w:rPr>
          <w:rFonts w:cstheme="minorHAnsi"/>
          <w:color w:val="000000" w:themeColor="text1"/>
          <w:sz w:val="24"/>
          <w:szCs w:val="24"/>
          <w:lang w:eastAsia="pt-BR"/>
        </w:rPr>
        <w:t>a A</w:t>
      </w:r>
      <w:r w:rsidR="005D6980" w:rsidRPr="00D02DEE">
        <w:rPr>
          <w:rFonts w:cstheme="minorHAnsi"/>
          <w:color w:val="000000" w:themeColor="text1"/>
          <w:sz w:val="24"/>
          <w:szCs w:val="24"/>
          <w:lang w:eastAsia="pt-BR"/>
        </w:rPr>
        <w:t xml:space="preserve">dministração Pública Municipal </w:t>
      </w:r>
      <w:r w:rsidRPr="00D02DEE">
        <w:rPr>
          <w:rFonts w:cstheme="minorHAnsi"/>
          <w:color w:val="000000" w:themeColor="text1"/>
          <w:sz w:val="24"/>
          <w:szCs w:val="24"/>
          <w:lang w:eastAsia="pt-BR"/>
        </w:rPr>
        <w:t xml:space="preserve">pelo prazo de até cinco anos; </w:t>
      </w:r>
    </w:p>
    <w:p w:rsidR="00B828F2" w:rsidRPr="00D02DEE" w:rsidRDefault="00B828F2" w:rsidP="00FA73C6">
      <w:pPr>
        <w:pStyle w:val="PargrafodaLista"/>
        <w:spacing w:line="360" w:lineRule="auto"/>
        <w:ind w:left="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f.</w:t>
      </w:r>
      <w:proofErr w:type="gramEnd"/>
      <w:r w:rsidRPr="00D02DEE">
        <w:rPr>
          <w:rFonts w:cstheme="minorHAnsi"/>
          <w:color w:val="000000" w:themeColor="text1"/>
          <w:sz w:val="24"/>
          <w:szCs w:val="24"/>
          <w:lang w:eastAsia="pt-BR"/>
        </w:rPr>
        <w:t xml:space="preserve"> Declaração de inidoneidade para licitar ou contratar com </w:t>
      </w:r>
      <w:r w:rsidR="00452589" w:rsidRPr="00D02DEE">
        <w:rPr>
          <w:rFonts w:cstheme="minorHAnsi"/>
          <w:color w:val="000000" w:themeColor="text1"/>
          <w:sz w:val="24"/>
          <w:szCs w:val="24"/>
          <w:lang w:eastAsia="pt-BR"/>
        </w:rPr>
        <w:t>a Administração Pública Municipal</w:t>
      </w:r>
      <w:r w:rsidRPr="00D02DEE">
        <w:rPr>
          <w:rFonts w:cstheme="minorHAnsi"/>
          <w:color w:val="000000" w:themeColor="text1"/>
          <w:sz w:val="24"/>
          <w:szCs w:val="24"/>
          <w:lang w:eastAsia="pt-BR"/>
        </w:rPr>
        <w:t xml:space="preserve">, enquanto perdurarem os motivos determinantes da punição ou até que seja promovida a reabilitação perante a própria autoridade que aplicou a penalidade, que será concedida sempre que a Contratada ressarcir a Administração pelos prejuízos causados; </w:t>
      </w:r>
    </w:p>
    <w:p w:rsidR="00251C05" w:rsidRPr="00D02DEE" w:rsidRDefault="00B828F2" w:rsidP="00FA73C6">
      <w:pPr>
        <w:pStyle w:val="PargrafodaLista"/>
        <w:suppressAutoHyphens w:val="0"/>
        <w:spacing w:before="120" w:after="120" w:line="360" w:lineRule="auto"/>
        <w:ind w:left="0"/>
        <w:jc w:val="both"/>
        <w:rPr>
          <w:rFonts w:cstheme="minorHAnsi"/>
          <w:color w:val="000000" w:themeColor="text1"/>
          <w:sz w:val="24"/>
          <w:szCs w:val="24"/>
          <w:shd w:val="clear" w:color="auto" w:fill="FFFFFF"/>
        </w:rPr>
      </w:pPr>
      <w:proofErr w:type="gramStart"/>
      <w:r w:rsidRPr="00D02DEE">
        <w:rPr>
          <w:rFonts w:cstheme="minorHAnsi"/>
          <w:color w:val="000000" w:themeColor="text1"/>
          <w:sz w:val="24"/>
          <w:szCs w:val="24"/>
          <w:lang w:eastAsia="pt-BR"/>
        </w:rPr>
        <w:t>g.</w:t>
      </w:r>
      <w:proofErr w:type="gramEnd"/>
      <w:r w:rsidRPr="00D02DEE">
        <w:rPr>
          <w:rFonts w:cstheme="minorHAnsi"/>
          <w:color w:val="000000" w:themeColor="text1"/>
          <w:sz w:val="24"/>
          <w:szCs w:val="24"/>
          <w:lang w:eastAsia="pt-BR"/>
        </w:rPr>
        <w:t xml:space="preserve"> Pena de suspensão temporária de participação em licitação ou impedimento de co</w:t>
      </w:r>
      <w:r w:rsidRPr="00D02DEE">
        <w:rPr>
          <w:rFonts w:cstheme="minorHAnsi"/>
          <w:color w:val="000000" w:themeColor="text1"/>
          <w:sz w:val="24"/>
          <w:szCs w:val="24"/>
          <w:lang w:eastAsia="pt-BR"/>
        </w:rPr>
        <w:t>n</w:t>
      </w:r>
      <w:r w:rsidRPr="00D02DEE">
        <w:rPr>
          <w:rFonts w:cstheme="minorHAnsi"/>
          <w:color w:val="000000" w:themeColor="text1"/>
          <w:sz w:val="24"/>
          <w:szCs w:val="24"/>
          <w:lang w:eastAsia="pt-BR"/>
        </w:rPr>
        <w:t>tratar</w:t>
      </w:r>
      <w:r w:rsidR="00452589" w:rsidRPr="00D02DEE">
        <w:rPr>
          <w:rFonts w:cstheme="minorHAnsi"/>
          <w:color w:val="000000" w:themeColor="text1"/>
          <w:sz w:val="24"/>
          <w:szCs w:val="24"/>
          <w:lang w:eastAsia="pt-BR"/>
        </w:rPr>
        <w:t xml:space="preserve"> com a Câmara</w:t>
      </w:r>
      <w:r w:rsidR="00A00D22" w:rsidRPr="00D02DEE">
        <w:rPr>
          <w:rFonts w:cstheme="minorHAnsi"/>
          <w:color w:val="000000" w:themeColor="text1"/>
          <w:sz w:val="24"/>
          <w:szCs w:val="24"/>
          <w:lang w:eastAsia="pt-BR"/>
        </w:rPr>
        <w:t xml:space="preserve"> Municipal de Alto Rio Doce - MG</w:t>
      </w:r>
      <w:r w:rsidRPr="00D02DEE">
        <w:rPr>
          <w:rFonts w:cstheme="minorHAnsi"/>
          <w:color w:val="000000" w:themeColor="text1"/>
          <w:sz w:val="24"/>
          <w:szCs w:val="24"/>
          <w:lang w:eastAsia="pt-BR"/>
        </w:rPr>
        <w:t>, enquanto não adimplida a obr</w:t>
      </w:r>
      <w:r w:rsidRPr="00D02DEE">
        <w:rPr>
          <w:rFonts w:cstheme="minorHAnsi"/>
          <w:color w:val="000000" w:themeColor="text1"/>
          <w:sz w:val="24"/>
          <w:szCs w:val="24"/>
          <w:lang w:eastAsia="pt-BR"/>
        </w:rPr>
        <w:t>i</w:t>
      </w:r>
      <w:r w:rsidRPr="00D02DEE">
        <w:rPr>
          <w:rFonts w:cstheme="minorHAnsi"/>
          <w:color w:val="000000" w:themeColor="text1"/>
          <w:sz w:val="24"/>
          <w:szCs w:val="24"/>
          <w:lang w:eastAsia="pt-BR"/>
        </w:rPr>
        <w:t xml:space="preserve">gação, no caso do fornecedor não recolher as multas previstas neste subitem, no prazo estabelecido.  </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D02DEE">
        <w:rPr>
          <w:rFonts w:cstheme="minorHAnsi"/>
          <w:color w:val="000000" w:themeColor="text1"/>
          <w:sz w:val="24"/>
          <w:szCs w:val="24"/>
          <w:shd w:val="clear" w:color="auto" w:fill="FFFFFF"/>
        </w:rPr>
        <w:t>i</w:t>
      </w:r>
      <w:r w:rsidRPr="00D02DEE">
        <w:rPr>
          <w:rFonts w:cstheme="minorHAnsi"/>
          <w:color w:val="000000" w:themeColor="text1"/>
          <w:sz w:val="24"/>
          <w:szCs w:val="24"/>
          <w:shd w:val="clear" w:color="auto" w:fill="FFFFFF"/>
        </w:rPr>
        <w:t>nistrativo necessárias à apuração da responsabilidade da empresa deverão ser remet</w:t>
      </w:r>
      <w:r w:rsidRPr="00D02DEE">
        <w:rPr>
          <w:rFonts w:cstheme="minorHAnsi"/>
          <w:color w:val="000000" w:themeColor="text1"/>
          <w:sz w:val="24"/>
          <w:szCs w:val="24"/>
          <w:shd w:val="clear" w:color="auto" w:fill="FFFFFF"/>
        </w:rPr>
        <w:t>i</w:t>
      </w:r>
      <w:r w:rsidRPr="00D02DEE">
        <w:rPr>
          <w:rFonts w:cstheme="minorHAnsi"/>
          <w:color w:val="000000" w:themeColor="text1"/>
          <w:sz w:val="24"/>
          <w:szCs w:val="24"/>
          <w:shd w:val="clear" w:color="auto" w:fill="FFFFFF"/>
        </w:rPr>
        <w:t xml:space="preserve">das à autoridade competente, com despacho fundamentado, para ciência e decisão sobre a eventual instauração de investigação preliminar ou Processo Administrativo de Responsabilização – PAR. </w:t>
      </w:r>
    </w:p>
    <w:p w:rsidR="00251C05" w:rsidRPr="00D02DEE" w:rsidRDefault="00251C05" w:rsidP="00FA73C6">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 apuração e o julgamento das demais infrações administrativas não consid</w:t>
      </w:r>
      <w:r w:rsidRPr="00D02DEE">
        <w:rPr>
          <w:rFonts w:cstheme="minorHAnsi"/>
          <w:color w:val="000000" w:themeColor="text1"/>
          <w:sz w:val="24"/>
          <w:szCs w:val="24"/>
          <w:shd w:val="clear" w:color="auto" w:fill="FFFFFF"/>
        </w:rPr>
        <w:t>e</w:t>
      </w:r>
      <w:r w:rsidRPr="00D02DEE">
        <w:rPr>
          <w:rFonts w:cstheme="minorHAnsi"/>
          <w:color w:val="000000" w:themeColor="text1"/>
          <w:sz w:val="24"/>
          <w:szCs w:val="24"/>
          <w:shd w:val="clear" w:color="auto" w:fill="FFFFFF"/>
        </w:rPr>
        <w:t xml:space="preserve">radas como ato lesivo à Administração Pública nacional ou estrangeira nos termos da </w:t>
      </w:r>
      <w:r w:rsidRPr="00D02DEE">
        <w:rPr>
          <w:rFonts w:cstheme="minorHAnsi"/>
          <w:color w:val="000000" w:themeColor="text1"/>
          <w:sz w:val="24"/>
          <w:szCs w:val="24"/>
          <w:shd w:val="clear" w:color="auto" w:fill="FFFFFF"/>
        </w:rPr>
        <w:lastRenderedPageBreak/>
        <w:t>Lei nº 12.846, de 1º de agosto de 2013, seguirão seu rito normal na unidade admini</w:t>
      </w:r>
      <w:r w:rsidRPr="00D02DEE">
        <w:rPr>
          <w:rFonts w:cstheme="minorHAnsi"/>
          <w:color w:val="000000" w:themeColor="text1"/>
          <w:sz w:val="24"/>
          <w:szCs w:val="24"/>
          <w:shd w:val="clear" w:color="auto" w:fill="FFFFFF"/>
        </w:rPr>
        <w:t>s</w:t>
      </w:r>
      <w:r w:rsidRPr="00D02DEE">
        <w:rPr>
          <w:rFonts w:cstheme="minorHAnsi"/>
          <w:color w:val="000000" w:themeColor="text1"/>
          <w:sz w:val="24"/>
          <w:szCs w:val="24"/>
          <w:shd w:val="clear" w:color="auto" w:fill="FFFFFF"/>
        </w:rPr>
        <w:t xml:space="preserve">trativa. </w:t>
      </w:r>
    </w:p>
    <w:p w:rsidR="00B828F2" w:rsidRPr="00D02DEE" w:rsidRDefault="00251C05" w:rsidP="002E15D0">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O processamento do PAR não interfere no seguimento regular dos processos administrativos específicos para apuração da ocorrência de danos e prejuízos à Adm</w:t>
      </w:r>
      <w:r w:rsidRPr="00D02DEE">
        <w:rPr>
          <w:rFonts w:cstheme="minorHAnsi"/>
          <w:color w:val="000000" w:themeColor="text1"/>
          <w:sz w:val="24"/>
          <w:szCs w:val="24"/>
          <w:shd w:val="clear" w:color="auto" w:fill="FFFFFF"/>
        </w:rPr>
        <w:t>i</w:t>
      </w:r>
      <w:r w:rsidR="002E15D0" w:rsidRPr="00D02DEE">
        <w:rPr>
          <w:rFonts w:cstheme="minorHAnsi"/>
          <w:color w:val="000000" w:themeColor="text1"/>
          <w:sz w:val="24"/>
          <w:szCs w:val="24"/>
          <w:shd w:val="clear" w:color="auto" w:fill="FFFFFF"/>
        </w:rPr>
        <w:t xml:space="preserve">nistração </w:t>
      </w:r>
      <w:proofErr w:type="gramStart"/>
      <w:r w:rsidR="002E15D0" w:rsidRPr="00D02DEE">
        <w:rPr>
          <w:rFonts w:cstheme="minorHAnsi"/>
          <w:color w:val="000000" w:themeColor="text1"/>
          <w:sz w:val="24"/>
          <w:szCs w:val="24"/>
          <w:shd w:val="clear" w:color="auto" w:fill="FFFFFF"/>
        </w:rPr>
        <w:t>Pública Municipal</w:t>
      </w:r>
      <w:r w:rsidRPr="00D02DEE">
        <w:rPr>
          <w:rFonts w:cstheme="minorHAnsi"/>
          <w:color w:val="000000" w:themeColor="text1"/>
          <w:sz w:val="24"/>
          <w:szCs w:val="24"/>
          <w:shd w:val="clear" w:color="auto" w:fill="FFFFFF"/>
        </w:rPr>
        <w:t xml:space="preserve"> resultantes</w:t>
      </w:r>
      <w:proofErr w:type="gramEnd"/>
      <w:r w:rsidRPr="00D02DEE">
        <w:rPr>
          <w:rFonts w:cstheme="minorHAnsi"/>
          <w:color w:val="000000" w:themeColor="text1"/>
          <w:sz w:val="24"/>
          <w:szCs w:val="24"/>
          <w:shd w:val="clear" w:color="auto" w:fill="FFFFFF"/>
        </w:rPr>
        <w:t xml:space="preserve"> de ato lesivo cometido por pessoa jurídica, com ou sem a participação de agente público.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aplicação de qualquer das penalidades previstas realizar-se-á em processo administrativo que assegurará o contraditório e a ampla defesa, observando-se, no que </w:t>
      </w:r>
      <w:r w:rsidR="00AC7741" w:rsidRPr="00D02DEE">
        <w:rPr>
          <w:rFonts w:cstheme="minorHAnsi"/>
          <w:color w:val="000000" w:themeColor="text1"/>
          <w:sz w:val="24"/>
          <w:szCs w:val="24"/>
          <w:lang w:eastAsia="pt-BR"/>
        </w:rPr>
        <w:t>couberem</w:t>
      </w:r>
      <w:r w:rsidRPr="00D02DEE">
        <w:rPr>
          <w:rFonts w:cstheme="minorHAnsi"/>
          <w:color w:val="000000" w:themeColor="text1"/>
          <w:sz w:val="24"/>
          <w:szCs w:val="24"/>
          <w:lang w:eastAsia="pt-BR"/>
        </w:rPr>
        <w:t>, as dispos</w:t>
      </w:r>
      <w:r w:rsidR="00251C05" w:rsidRPr="00D02DEE">
        <w:rPr>
          <w:rFonts w:cstheme="minorHAnsi"/>
          <w:color w:val="000000" w:themeColor="text1"/>
          <w:sz w:val="24"/>
          <w:szCs w:val="24"/>
          <w:lang w:eastAsia="pt-BR"/>
        </w:rPr>
        <w:t>ições da Lei nº 8.666, de 1993</w:t>
      </w:r>
      <w:r w:rsidR="00251C05" w:rsidRPr="00D02DEE">
        <w:rPr>
          <w:rFonts w:cstheme="minorHAnsi"/>
          <w:color w:val="000000" w:themeColor="text1"/>
          <w:sz w:val="24"/>
          <w:szCs w:val="24"/>
          <w:shd w:val="clear" w:color="auto" w:fill="FFFFFF"/>
        </w:rPr>
        <w:t>, e subsidiariamente na Lei nº 9.784, de 1999</w:t>
      </w:r>
      <w:r w:rsidR="002E15D0" w:rsidRPr="00D02DEE">
        <w:rPr>
          <w:rFonts w:cstheme="minorHAnsi"/>
          <w:color w:val="000000" w:themeColor="text1"/>
          <w:sz w:val="24"/>
          <w:szCs w:val="24"/>
          <w:shd w:val="clear" w:color="auto" w:fill="FFFFFF"/>
        </w:rPr>
        <w:t>, bem como disposições normativas internas.</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autoridade competente, na aplicação das sanções, levará em consideração a gravidade da conduta do infrator, o caráter educativo da pena, bem como o dano causado à Administração, observado o princípio da proporcionalidade. </w:t>
      </w:r>
    </w:p>
    <w:p w:rsidR="00452589"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valores das multas devidas à Contratante serão recolhidos à conta </w:t>
      </w:r>
      <w:r w:rsidR="00CD6095" w:rsidRPr="00D02DEE">
        <w:rPr>
          <w:rFonts w:cstheme="minorHAnsi"/>
          <w:color w:val="000000" w:themeColor="text1"/>
          <w:sz w:val="24"/>
          <w:szCs w:val="24"/>
          <w:lang w:eastAsia="pt-BR"/>
        </w:rPr>
        <w:t>d</w:t>
      </w:r>
      <w:r w:rsidR="00452589" w:rsidRPr="00D02DEE">
        <w:rPr>
          <w:rFonts w:cstheme="minorHAnsi"/>
          <w:color w:val="000000" w:themeColor="text1"/>
          <w:sz w:val="24"/>
          <w:szCs w:val="24"/>
          <w:lang w:eastAsia="pt-BR"/>
        </w:rPr>
        <w:t>a Câmara Municipal de Alto Rio Doce – MG</w:t>
      </w:r>
      <w:r w:rsidR="002E15D0"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sanções acima previstas são independentes entre si, podendo ser aplicadas isoladas ou, no caso das multas, cumulativamente, sem prejuízo de outras medidas </w:t>
      </w:r>
      <w:r w:rsidR="00452589" w:rsidRPr="00D02DEE">
        <w:rPr>
          <w:rFonts w:cstheme="minorHAnsi"/>
          <w:color w:val="000000" w:themeColor="text1"/>
          <w:sz w:val="24"/>
          <w:szCs w:val="24"/>
          <w:lang w:eastAsia="pt-BR"/>
        </w:rPr>
        <w:t>cabíveis.</w:t>
      </w:r>
    </w:p>
    <w:p w:rsidR="00251C05" w:rsidRPr="00D02DEE" w:rsidRDefault="00251C05" w:rsidP="00FA73C6">
      <w:pPr>
        <w:pStyle w:val="PargrafodaLista"/>
        <w:numPr>
          <w:ilvl w:val="1"/>
          <w:numId w:val="2"/>
        </w:numPr>
        <w:suppressAutoHyphens w:val="0"/>
        <w:spacing w:before="120" w:after="120" w:line="360" w:lineRule="auto"/>
        <w:ind w:left="0" w:firstLine="0"/>
        <w:jc w:val="both"/>
        <w:rPr>
          <w:rFonts w:cstheme="minorHAnsi"/>
          <w:color w:val="000000" w:themeColor="text1"/>
          <w:sz w:val="24"/>
          <w:szCs w:val="24"/>
          <w:shd w:val="clear" w:color="auto" w:fill="FFFFFF"/>
        </w:rPr>
      </w:pPr>
      <w:r w:rsidRPr="00D02DEE">
        <w:rPr>
          <w:rFonts w:cstheme="minorHAnsi"/>
          <w:color w:val="000000" w:themeColor="text1"/>
          <w:sz w:val="24"/>
          <w:szCs w:val="24"/>
          <w:shd w:val="clear" w:color="auto" w:fill="FFFFFF"/>
        </w:rPr>
        <w:t>As sanções por atos praticados no decorrer da contratação estão previstas no Termo de Referência.</w:t>
      </w: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FORMAÇÃO DO CADASTRO DE RESERVA </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Após o encerramento da etapa competitiva, os licitantes poderão reduzir seus preços ao valor da proposta do licitante mais bem classificado.</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apresentação de novas propostas na forma deste item não prejudicará o r</w:t>
      </w:r>
      <w:r w:rsidRPr="00D02DEE">
        <w:rPr>
          <w:rFonts w:cstheme="minorHAnsi"/>
          <w:color w:val="000000" w:themeColor="text1"/>
          <w:sz w:val="24"/>
          <w:szCs w:val="24"/>
        </w:rPr>
        <w:t>e</w:t>
      </w:r>
      <w:r w:rsidRPr="00D02DEE">
        <w:rPr>
          <w:rFonts w:cstheme="minorHAnsi"/>
          <w:color w:val="000000" w:themeColor="text1"/>
          <w:sz w:val="24"/>
          <w:szCs w:val="24"/>
        </w:rPr>
        <w:t>sultado do certame em relação ao licitante melhor classificado.</w:t>
      </w:r>
    </w:p>
    <w:p w:rsidR="00CD6095"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Havendo um ou mais licitantes que aceitem cotar suas propostas em valor igual ao do licitante vencedor, estes serão classificados segundo a ordem da última proposta individual apresentada durante a fase competitiva.</w:t>
      </w:r>
    </w:p>
    <w:p w:rsidR="00F744DC"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Esta ordem de classificação dos licitantes registrados deverá ser respeitada nas contratações e somente será </w:t>
      </w:r>
      <w:proofErr w:type="gramStart"/>
      <w:r w:rsidRPr="00D02DEE">
        <w:rPr>
          <w:rFonts w:cstheme="minorHAnsi"/>
          <w:color w:val="000000" w:themeColor="text1"/>
          <w:sz w:val="24"/>
          <w:szCs w:val="24"/>
        </w:rPr>
        <w:t>utilizada</w:t>
      </w:r>
      <w:proofErr w:type="gramEnd"/>
      <w:r w:rsidRPr="00D02DEE">
        <w:rPr>
          <w:rFonts w:cstheme="minorHAnsi"/>
          <w:color w:val="000000" w:themeColor="text1"/>
          <w:sz w:val="24"/>
          <w:szCs w:val="24"/>
        </w:rPr>
        <w:t xml:space="preserve"> acaso o melhor colocado no certame não assine a ata ou tenha seu registro cancelado nas hipóteses previstas</w:t>
      </w:r>
      <w:r w:rsidR="00475668" w:rsidRPr="00D02DEE">
        <w:rPr>
          <w:rFonts w:cstheme="minorHAnsi"/>
          <w:color w:val="000000" w:themeColor="text1"/>
          <w:sz w:val="24"/>
          <w:szCs w:val="24"/>
        </w:rPr>
        <w:t xml:space="preserve"> em lei ou ato normativo aplicáveis.</w:t>
      </w:r>
      <w:r w:rsidRPr="00D02DEE">
        <w:rPr>
          <w:rFonts w:cstheme="minorHAnsi"/>
          <w:color w:val="000000" w:themeColor="text1"/>
          <w:sz w:val="24"/>
          <w:szCs w:val="24"/>
        </w:rPr>
        <w:t xml:space="preserve"> </w:t>
      </w: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IMPUGNAÇÃO AO EDITAL E DO PEDIDO DE ESCLARECIMENTO</w:t>
      </w:r>
    </w:p>
    <w:p w:rsidR="00F744DC" w:rsidRPr="00D02DEE" w:rsidRDefault="00F744DC" w:rsidP="00FA73C6">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Até 03 (três) dias úteis antes da data designada para a abertura da sessão p</w:t>
      </w:r>
      <w:r w:rsidRPr="00D02DEE">
        <w:rPr>
          <w:rFonts w:cstheme="minorHAnsi"/>
          <w:color w:val="000000" w:themeColor="text1"/>
          <w:sz w:val="24"/>
          <w:szCs w:val="24"/>
        </w:rPr>
        <w:t>ú</w:t>
      </w:r>
      <w:r w:rsidRPr="00D02DEE">
        <w:rPr>
          <w:rFonts w:cstheme="minorHAnsi"/>
          <w:color w:val="000000" w:themeColor="text1"/>
          <w:sz w:val="24"/>
          <w:szCs w:val="24"/>
        </w:rPr>
        <w:t>blica, qualquer pessoa poderá impugnar este Edital.</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A impugnação poderá ser realizada por forma </w:t>
      </w:r>
      <w:r w:rsidR="00CD6095" w:rsidRPr="00D02DEE">
        <w:rPr>
          <w:rFonts w:cstheme="minorHAnsi"/>
          <w:color w:val="000000" w:themeColor="text1"/>
          <w:sz w:val="24"/>
          <w:szCs w:val="24"/>
        </w:rPr>
        <w:t>eletrônica,</w:t>
      </w:r>
      <w:r w:rsidRPr="00D02DEE">
        <w:rPr>
          <w:rFonts w:cstheme="minorHAnsi"/>
          <w:color w:val="000000" w:themeColor="text1"/>
          <w:sz w:val="24"/>
          <w:szCs w:val="24"/>
        </w:rPr>
        <w:t xml:space="preserve"> pelo </w:t>
      </w:r>
      <w:r w:rsidR="00CD6095" w:rsidRPr="00D02DEE">
        <w:rPr>
          <w:rFonts w:cstheme="minorHAnsi"/>
          <w:color w:val="000000" w:themeColor="text1"/>
          <w:sz w:val="24"/>
          <w:szCs w:val="24"/>
        </w:rPr>
        <w:t>e-mail</w:t>
      </w:r>
      <w:r w:rsidR="00475668" w:rsidRPr="00D02DEE">
        <w:rPr>
          <w:rFonts w:cstheme="minorHAnsi"/>
          <w:color w:val="000000" w:themeColor="text1"/>
          <w:sz w:val="24"/>
          <w:szCs w:val="24"/>
        </w:rPr>
        <w:t xml:space="preserve"> </w:t>
      </w:r>
      <w:r w:rsidR="00475668" w:rsidRPr="00D02DEE">
        <w:rPr>
          <w:rFonts w:cstheme="minorHAnsi"/>
          <w:i/>
          <w:color w:val="000000" w:themeColor="text1"/>
          <w:sz w:val="24"/>
          <w:szCs w:val="24"/>
        </w:rPr>
        <w:t>licitaca</w:t>
      </w:r>
      <w:r w:rsidR="00475668" w:rsidRPr="00D02DEE">
        <w:rPr>
          <w:rFonts w:cstheme="minorHAnsi"/>
          <w:i/>
          <w:color w:val="000000" w:themeColor="text1"/>
          <w:sz w:val="24"/>
          <w:szCs w:val="24"/>
        </w:rPr>
        <w:t>o</w:t>
      </w:r>
      <w:r w:rsidR="00475668" w:rsidRPr="00D02DEE">
        <w:rPr>
          <w:rFonts w:cstheme="minorHAnsi"/>
          <w:i/>
          <w:color w:val="000000" w:themeColor="text1"/>
          <w:sz w:val="24"/>
          <w:szCs w:val="24"/>
        </w:rPr>
        <w:t>altoriodocecamara@gmail.com</w:t>
      </w:r>
      <w:r w:rsidRPr="00D02DEE">
        <w:rPr>
          <w:rFonts w:cstheme="minorHAnsi"/>
          <w:color w:val="000000" w:themeColor="text1"/>
          <w:sz w:val="24"/>
          <w:szCs w:val="24"/>
        </w:rPr>
        <w:t xml:space="preserve"> ou por petição diri</w:t>
      </w:r>
      <w:r w:rsidR="00CD6095" w:rsidRPr="00D02DEE">
        <w:rPr>
          <w:rFonts w:cstheme="minorHAnsi"/>
          <w:color w:val="000000" w:themeColor="text1"/>
          <w:sz w:val="24"/>
          <w:szCs w:val="24"/>
        </w:rPr>
        <w:t>gida ou protocolada n</w:t>
      </w:r>
      <w:r w:rsidR="006C2CB2" w:rsidRPr="00D02DEE">
        <w:rPr>
          <w:rFonts w:cstheme="minorHAnsi"/>
          <w:color w:val="000000" w:themeColor="text1"/>
          <w:sz w:val="24"/>
          <w:szCs w:val="24"/>
        </w:rPr>
        <w:t>a Câmara M</w:t>
      </w:r>
      <w:r w:rsidR="006C2CB2" w:rsidRPr="00D02DEE">
        <w:rPr>
          <w:rFonts w:cstheme="minorHAnsi"/>
          <w:color w:val="000000" w:themeColor="text1"/>
          <w:sz w:val="24"/>
          <w:szCs w:val="24"/>
        </w:rPr>
        <w:t>u</w:t>
      </w:r>
      <w:r w:rsidR="006C2CB2" w:rsidRPr="00D02DEE">
        <w:rPr>
          <w:rFonts w:cstheme="minorHAnsi"/>
          <w:color w:val="000000" w:themeColor="text1"/>
          <w:sz w:val="24"/>
          <w:szCs w:val="24"/>
        </w:rPr>
        <w:t>nicipal de Alto Rio D</w:t>
      </w:r>
      <w:r w:rsidR="00CD6095" w:rsidRPr="00D02DEE">
        <w:rPr>
          <w:rFonts w:cstheme="minorHAnsi"/>
          <w:color w:val="000000" w:themeColor="text1"/>
          <w:sz w:val="24"/>
          <w:szCs w:val="24"/>
        </w:rPr>
        <w:t>oce - MG, sediada na Av. Carlos Couto, 32,</w:t>
      </w:r>
      <w:r w:rsidR="006C2CB2" w:rsidRPr="00D02DEE">
        <w:rPr>
          <w:rFonts w:cstheme="minorHAnsi"/>
          <w:color w:val="000000" w:themeColor="text1"/>
          <w:sz w:val="24"/>
          <w:szCs w:val="24"/>
        </w:rPr>
        <w:t xml:space="preserve"> Centro, Município de Alto Rio Doce, MG, 36.260-000.</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Caberá ao Pregoeiro, auxiliado pelos responsáveis pela elaboração deste Edital e seus anexos, decidir sobre a impugnação no prazo de até dois dias úteis contados da data de recebimento da impugnação.</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Acolhida a impugnação, será definida e publicada nova data para a realização do certame.</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Os pedidos de esclarecimentos referentes a este processo licitatório deverão ser enviados ao Pregoeiro, até 03 (três) dias úteis anteriores à data designada para abertura da sessão pública, </w:t>
      </w:r>
      <w:r w:rsidRPr="00D02DEE">
        <w:rPr>
          <w:rFonts w:cstheme="minorHAnsi"/>
          <w:bCs/>
          <w:color w:val="000000" w:themeColor="text1"/>
          <w:sz w:val="24"/>
          <w:szCs w:val="24"/>
        </w:rPr>
        <w:t>exclusivamente por meio eletrônico via internet, no end</w:t>
      </w:r>
      <w:r w:rsidRPr="00D02DEE">
        <w:rPr>
          <w:rFonts w:cstheme="minorHAnsi"/>
          <w:bCs/>
          <w:color w:val="000000" w:themeColor="text1"/>
          <w:sz w:val="24"/>
          <w:szCs w:val="24"/>
        </w:rPr>
        <w:t>e</w:t>
      </w:r>
      <w:r w:rsidRPr="00D02DEE">
        <w:rPr>
          <w:rFonts w:cstheme="minorHAnsi"/>
          <w:bCs/>
          <w:color w:val="000000" w:themeColor="text1"/>
          <w:sz w:val="24"/>
          <w:szCs w:val="24"/>
        </w:rPr>
        <w:t>reço i</w:t>
      </w:r>
      <w:r w:rsidR="00545D79">
        <w:rPr>
          <w:rFonts w:cstheme="minorHAnsi"/>
          <w:bCs/>
          <w:color w:val="000000" w:themeColor="text1"/>
          <w:sz w:val="24"/>
          <w:szCs w:val="24"/>
        </w:rPr>
        <w:t>ndicado no Edital.</w:t>
      </w:r>
    </w:p>
    <w:p w:rsidR="00F744DC" w:rsidRPr="00D02DEE" w:rsidRDefault="00F744DC" w:rsidP="00FA73C6">
      <w:pPr>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O pregoeiro responderá aos pedidos de esclarecimentos no prazo de dois dias úteis, contado</w:t>
      </w:r>
      <w:r w:rsidR="006C2CB2" w:rsidRPr="00D02DEE">
        <w:rPr>
          <w:rFonts w:cstheme="minorHAnsi"/>
          <w:color w:val="000000" w:themeColor="text1"/>
          <w:sz w:val="24"/>
          <w:szCs w:val="24"/>
        </w:rPr>
        <w:t>s</w:t>
      </w:r>
      <w:r w:rsidRPr="00D02DEE">
        <w:rPr>
          <w:rFonts w:cstheme="minorHAnsi"/>
          <w:color w:val="000000" w:themeColor="text1"/>
          <w:sz w:val="24"/>
          <w:szCs w:val="24"/>
        </w:rPr>
        <w:t xml:space="preserve"> da data de recebimento do pedido, e poderá requisitar subsídios fo</w:t>
      </w:r>
      <w:r w:rsidRPr="00D02DEE">
        <w:rPr>
          <w:rFonts w:cstheme="minorHAnsi"/>
          <w:color w:val="000000" w:themeColor="text1"/>
          <w:sz w:val="24"/>
          <w:szCs w:val="24"/>
        </w:rPr>
        <w:t>r</w:t>
      </w:r>
      <w:r w:rsidRPr="00D02DEE">
        <w:rPr>
          <w:rFonts w:cstheme="minorHAnsi"/>
          <w:color w:val="000000" w:themeColor="text1"/>
          <w:sz w:val="24"/>
          <w:szCs w:val="24"/>
        </w:rPr>
        <w:t>mais aos responsáveis pela elaboração do edital e dos anexos.</w:t>
      </w:r>
    </w:p>
    <w:p w:rsidR="00F744DC" w:rsidRPr="00D02DEE" w:rsidRDefault="00F744DC" w:rsidP="00FA73C6">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As impugnações e pedidos de esclarecimentos não suspendem os prazos pr</w:t>
      </w:r>
      <w:r w:rsidRPr="00D02DEE">
        <w:rPr>
          <w:rFonts w:cstheme="minorHAnsi"/>
          <w:color w:val="000000" w:themeColor="text1"/>
          <w:sz w:val="24"/>
          <w:szCs w:val="24"/>
        </w:rPr>
        <w:t>e</w:t>
      </w:r>
      <w:r w:rsidRPr="00D02DEE">
        <w:rPr>
          <w:rFonts w:cstheme="minorHAnsi"/>
          <w:color w:val="000000" w:themeColor="text1"/>
          <w:sz w:val="24"/>
          <w:szCs w:val="24"/>
        </w:rPr>
        <w:t>vistos no certame.</w:t>
      </w:r>
    </w:p>
    <w:p w:rsidR="00F744DC" w:rsidRPr="00D02DEE" w:rsidRDefault="00F744DC" w:rsidP="00FA73C6">
      <w:pPr>
        <w:numPr>
          <w:ilvl w:val="2"/>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concessão de efeito suspensivo à impugnação é medida excepcional e deverá ser motivada pelo pregoeiro, nos autos do processo de licitação.</w:t>
      </w:r>
    </w:p>
    <w:p w:rsidR="00251C05" w:rsidRPr="00D02DEE" w:rsidRDefault="00F744DC" w:rsidP="00FA73C6">
      <w:pPr>
        <w:numPr>
          <w:ilvl w:val="1"/>
          <w:numId w:val="6"/>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respostas aos pedidos de esclarecimentos serão divulgadas no site oficial e vincularão os participantes e a administração.</w:t>
      </w:r>
    </w:p>
    <w:p w:rsidR="00452589" w:rsidRPr="00D02DEE" w:rsidRDefault="0045258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DAS DISPOSIÇÕES GERAIS </w:t>
      </w:r>
    </w:p>
    <w:p w:rsidR="00452589" w:rsidRPr="00D02DEE" w:rsidRDefault="00D626C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Até três</w:t>
      </w:r>
      <w:r w:rsidR="00452589" w:rsidRPr="00D02DEE">
        <w:rPr>
          <w:rFonts w:cstheme="minorHAnsi"/>
          <w:color w:val="000000" w:themeColor="text1"/>
          <w:sz w:val="24"/>
          <w:szCs w:val="24"/>
          <w:lang w:eastAsia="pt-BR"/>
        </w:rPr>
        <w:t xml:space="preserve"> dias úteis antes da data fixada para a abertura da sessão pública, qualquer pessoa poderá solicitar esclarecimentos, providências ou impugnar o ato convocatório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É facultada ao Pregoeiro ou à Autoridade Superior, em qualquer fase da licitação, a promoção de diligência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destinada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a esclarecer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ou complementar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a instrução do processo, vedada a inclusão posterior de documento ou informação que deveria constar no ato da sessão pública.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É vedado ao licitante retirar sua proposta ou parte dela depois de aberta a sessão pública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autoridade competente para a aprovação do procedimento licitatório poderá revogá-lo em face de razões de interesse público, por motivo de fato superveniente </w:t>
      </w:r>
      <w:r w:rsidRPr="00D02DEE">
        <w:rPr>
          <w:rFonts w:cstheme="minorHAnsi"/>
          <w:color w:val="000000" w:themeColor="text1"/>
          <w:sz w:val="24"/>
          <w:szCs w:val="24"/>
          <w:lang w:eastAsia="pt-BR"/>
        </w:rPr>
        <w:lastRenderedPageBreak/>
        <w:t xml:space="preserve">devidamente comprovado, pertinente e suficiente para justificar tal conduta, devendo anulá-lo por ilegalidade, de ofício ou por provocação de terceiros, mediante ato escrito e devidamente fundamentado. </w:t>
      </w:r>
    </w:p>
    <w:p w:rsidR="00CD609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452589" w:rsidRPr="00D02DEE" w:rsidRDefault="006C2CB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w:t>
      </w:r>
      <w:r w:rsidR="00CD6095" w:rsidRPr="00D02DEE">
        <w:rPr>
          <w:rFonts w:cstheme="minorHAnsi"/>
          <w:color w:val="000000" w:themeColor="text1"/>
          <w:sz w:val="24"/>
          <w:szCs w:val="24"/>
          <w:lang w:eastAsia="pt-BR"/>
        </w:rPr>
        <w:t xml:space="preserve"> administração não fica obrigada a concretizar a contratação.</w:t>
      </w:r>
      <w:r w:rsidR="00452589" w:rsidRPr="00D02DEE">
        <w:rPr>
          <w:rFonts w:cstheme="minorHAnsi"/>
          <w:color w:val="000000" w:themeColor="text1"/>
          <w:sz w:val="24"/>
          <w:szCs w:val="24"/>
          <w:lang w:eastAsia="pt-BR"/>
        </w:rPr>
        <w:t xml:space="preserve">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normas que disciplinam este Pregão serão sempre interpretadas em favor da ampliação da disputa entre os interessados, desde que não comprometam o interesse da Administração, o princípio da isonomia, a finalidade e a segurança da contratação.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Edital está disponibilizado, na íntegra, n</w:t>
      </w:r>
      <w:r w:rsidR="006C2CB2" w:rsidRPr="00D02DEE">
        <w:rPr>
          <w:rFonts w:cstheme="minorHAnsi"/>
          <w:color w:val="000000" w:themeColor="text1"/>
          <w:sz w:val="24"/>
          <w:szCs w:val="24"/>
          <w:lang w:eastAsia="pt-BR"/>
        </w:rPr>
        <w:t>o endereço eletrônico</w:t>
      </w:r>
      <w:r w:rsidR="00F34147" w:rsidRPr="00D02DEE">
        <w:rPr>
          <w:rFonts w:cstheme="minorHAnsi"/>
          <w:color w:val="000000" w:themeColor="text1"/>
          <w:sz w:val="24"/>
          <w:szCs w:val="24"/>
          <w:lang w:eastAsia="pt-BR"/>
        </w:rPr>
        <w:t xml:space="preserve"> </w:t>
      </w:r>
      <w:r w:rsidR="00F34147" w:rsidRPr="00D02DEE">
        <w:rPr>
          <w:rFonts w:cstheme="minorHAnsi"/>
          <w:i/>
          <w:color w:val="000000" w:themeColor="text1"/>
          <w:sz w:val="24"/>
          <w:szCs w:val="24"/>
          <w:lang w:eastAsia="pt-BR"/>
        </w:rPr>
        <w:t>www.altoriodoce.mg.leg.br</w:t>
      </w:r>
      <w:r w:rsidRPr="00D02DEE">
        <w:rPr>
          <w:rFonts w:cstheme="minorHAnsi"/>
          <w:color w:val="000000" w:themeColor="text1"/>
          <w:sz w:val="24"/>
          <w:szCs w:val="24"/>
          <w:lang w:eastAsia="pt-BR"/>
        </w:rPr>
        <w:t xml:space="preserve">, e também poderão ser lidos e/ou obtidos no endereço </w:t>
      </w:r>
      <w:r w:rsidR="00F34147" w:rsidRPr="00D02DEE">
        <w:rPr>
          <w:rFonts w:cstheme="minorHAnsi"/>
          <w:color w:val="000000" w:themeColor="text1"/>
          <w:sz w:val="24"/>
          <w:szCs w:val="24"/>
          <w:lang w:eastAsia="pt-BR"/>
        </w:rPr>
        <w:t>Avenida Carlos Couto, nº 32, Centro, Alto Rio Doce/MG, CEP nº 36.260-000</w:t>
      </w:r>
      <w:r w:rsidRPr="00D02DEE">
        <w:rPr>
          <w:rFonts w:cstheme="minorHAnsi"/>
          <w:color w:val="000000" w:themeColor="text1"/>
          <w:sz w:val="24"/>
          <w:szCs w:val="24"/>
          <w:lang w:eastAsia="pt-BR"/>
        </w:rPr>
        <w:t>, nos dias út</w:t>
      </w:r>
      <w:r w:rsidR="00F34147" w:rsidRPr="00D02DEE">
        <w:rPr>
          <w:rFonts w:cstheme="minorHAnsi"/>
          <w:color w:val="000000" w:themeColor="text1"/>
          <w:sz w:val="24"/>
          <w:szCs w:val="24"/>
          <w:lang w:eastAsia="pt-BR"/>
        </w:rPr>
        <w:t xml:space="preserve">eis, no horário compreendido entre 11 (onze) horas às </w:t>
      </w:r>
      <w:proofErr w:type="gramStart"/>
      <w:r w:rsidR="00F34147" w:rsidRPr="00D02DEE">
        <w:rPr>
          <w:rFonts w:cstheme="minorHAnsi"/>
          <w:color w:val="000000" w:themeColor="text1"/>
          <w:sz w:val="24"/>
          <w:szCs w:val="24"/>
          <w:lang w:eastAsia="pt-BR"/>
        </w:rPr>
        <w:t>17 (dezessete)</w:t>
      </w:r>
      <w:r w:rsidRPr="00D02DEE">
        <w:rPr>
          <w:rFonts w:cstheme="minorHAnsi"/>
          <w:color w:val="000000" w:themeColor="text1"/>
          <w:sz w:val="24"/>
          <w:szCs w:val="24"/>
          <w:lang w:eastAsia="pt-BR"/>
        </w:rPr>
        <w:t xml:space="preserve"> horas, mesmo endereço</w:t>
      </w:r>
      <w:proofErr w:type="gramEnd"/>
      <w:r w:rsidRPr="00D02DEE">
        <w:rPr>
          <w:rFonts w:cstheme="minorHAnsi"/>
          <w:color w:val="000000" w:themeColor="text1"/>
          <w:sz w:val="24"/>
          <w:szCs w:val="24"/>
          <w:lang w:eastAsia="pt-BR"/>
        </w:rPr>
        <w:t xml:space="preserve"> e período no qual os autos do processo administrativo permanecerão com vista franqueada aos interessados.</w:t>
      </w:r>
    </w:p>
    <w:p w:rsidR="00452589" w:rsidRPr="00D02DEE" w:rsidRDefault="005E3DE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r w:rsidR="00452589" w:rsidRPr="00D02DEE">
        <w:rPr>
          <w:rFonts w:cstheme="minorHAnsi"/>
          <w:color w:val="000000" w:themeColor="text1"/>
          <w:sz w:val="24"/>
          <w:szCs w:val="24"/>
          <w:lang w:eastAsia="pt-BR"/>
        </w:rPr>
        <w:t xml:space="preserve">Em caso de cobrança pelo fornecimento de cópia da íntegra do edital e de seus anexos, o valor se limitará ao custo efetivo da reprodução gráfica de tais documentos, nos termos do artigo 5°, III, da Lei n° 10.520, de 2002.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foro para dirimir questões relativas ao presente Edital </w:t>
      </w:r>
      <w:r w:rsidR="005E3DE5" w:rsidRPr="00D02DEE">
        <w:rPr>
          <w:rFonts w:cstheme="minorHAnsi"/>
          <w:color w:val="000000" w:themeColor="text1"/>
          <w:sz w:val="24"/>
          <w:szCs w:val="24"/>
          <w:lang w:eastAsia="pt-BR"/>
        </w:rPr>
        <w:t>será o da Comarca de Alto Rio</w:t>
      </w:r>
      <w:r w:rsidR="00F34147" w:rsidRPr="00D02DEE">
        <w:rPr>
          <w:rFonts w:cstheme="minorHAnsi"/>
          <w:color w:val="000000" w:themeColor="text1"/>
          <w:sz w:val="24"/>
          <w:szCs w:val="24"/>
          <w:lang w:eastAsia="pt-BR"/>
        </w:rPr>
        <w:t xml:space="preserve"> Doce/</w:t>
      </w:r>
      <w:r w:rsidR="005E3DE5" w:rsidRPr="00D02DEE">
        <w:rPr>
          <w:rFonts w:cstheme="minorHAnsi"/>
          <w:color w:val="000000" w:themeColor="text1"/>
          <w:sz w:val="24"/>
          <w:szCs w:val="24"/>
          <w:lang w:eastAsia="pt-BR"/>
        </w:rPr>
        <w:t>MG</w:t>
      </w:r>
      <w:r w:rsidRPr="00D02DEE">
        <w:rPr>
          <w:rFonts w:cstheme="minorHAnsi"/>
          <w:color w:val="000000" w:themeColor="text1"/>
          <w:sz w:val="24"/>
          <w:szCs w:val="24"/>
          <w:lang w:eastAsia="pt-BR"/>
        </w:rPr>
        <w:t xml:space="preserve">, com exclusão de qualquer outro.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Integram este Edital, para todos os fins e efeitos, os seguintes anexos: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 - Termo de Referência</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II - Modelo de declaração de cumprimento dos requisitos de habilitação (inciso VII do artig</w:t>
      </w:r>
      <w:r w:rsidR="00B847F8" w:rsidRPr="00D02DEE">
        <w:rPr>
          <w:rFonts w:cstheme="minorHAnsi"/>
          <w:color w:val="000000" w:themeColor="text1"/>
          <w:sz w:val="24"/>
          <w:szCs w:val="24"/>
          <w:lang w:eastAsia="pt-BR"/>
        </w:rPr>
        <w:t>o 4º da Lei nº 10.520, de 2002);</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III - Modelo de declaração de inexistência de fato superveniente impeditivo da habilitação</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ANEXO IV - Modelo de declaração relativa à proibição do trabalho do menor (Lei nº 9.854/99)</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V - Modelo de declaração de microempresa e empresa de pequeno porte</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proofErr w:type="gramStart"/>
      <w:r w:rsidRPr="00D02DEE">
        <w:rPr>
          <w:rFonts w:cstheme="minorHAnsi"/>
          <w:color w:val="000000" w:themeColor="text1"/>
          <w:sz w:val="24"/>
          <w:szCs w:val="24"/>
          <w:lang w:eastAsia="pt-BR"/>
        </w:rPr>
        <w:t>ANEXO VI</w:t>
      </w:r>
      <w:proofErr w:type="gramEnd"/>
      <w:r w:rsidRPr="00D02DEE">
        <w:rPr>
          <w:rFonts w:cstheme="minorHAnsi"/>
          <w:color w:val="000000" w:themeColor="text1"/>
          <w:sz w:val="24"/>
          <w:szCs w:val="24"/>
          <w:lang w:eastAsia="pt-BR"/>
        </w:rPr>
        <w:t xml:space="preserve"> – Modelo de carta de credenciamento</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0D3C15"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VII - Modelo de Declaração de Elab</w:t>
      </w:r>
      <w:r w:rsidR="00F34147" w:rsidRPr="00D02DEE">
        <w:rPr>
          <w:rFonts w:cstheme="minorHAnsi"/>
          <w:color w:val="000000" w:themeColor="text1"/>
          <w:sz w:val="24"/>
          <w:szCs w:val="24"/>
          <w:lang w:eastAsia="pt-BR"/>
        </w:rPr>
        <w:t>oração Independente de Proposta</w:t>
      </w:r>
      <w:r w:rsidR="00B847F8" w:rsidRPr="00D02DEE">
        <w:rPr>
          <w:rFonts w:cstheme="minorHAnsi"/>
          <w:color w:val="000000" w:themeColor="text1"/>
          <w:sz w:val="24"/>
          <w:szCs w:val="24"/>
          <w:lang w:eastAsia="pt-BR"/>
        </w:rPr>
        <w:t>;</w:t>
      </w:r>
    </w:p>
    <w:p w:rsidR="000D3C15"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ANEXO VIII </w:t>
      </w:r>
      <w:r w:rsidR="000D3C15"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r w:rsidR="00F34147" w:rsidRPr="00D02DEE">
        <w:rPr>
          <w:rFonts w:cstheme="minorHAnsi"/>
          <w:color w:val="000000" w:themeColor="text1"/>
          <w:sz w:val="24"/>
          <w:szCs w:val="24"/>
        </w:rPr>
        <w:t>M</w:t>
      </w:r>
      <w:r w:rsidR="000D3C15" w:rsidRPr="00D02DEE">
        <w:rPr>
          <w:rFonts w:cstheme="minorHAnsi"/>
          <w:color w:val="000000" w:themeColor="text1"/>
          <w:sz w:val="24"/>
          <w:szCs w:val="24"/>
        </w:rPr>
        <w:t>odelo de declaração de que at</w:t>
      </w:r>
      <w:r w:rsidR="00F34147" w:rsidRPr="00D02DEE">
        <w:rPr>
          <w:rFonts w:cstheme="minorHAnsi"/>
          <w:color w:val="000000" w:themeColor="text1"/>
          <w:sz w:val="24"/>
          <w:szCs w:val="24"/>
        </w:rPr>
        <w:t>ende ao disposto nos incisos III e IV do Art. 1º e no inciso III do art. 5º da Constituição F</w:t>
      </w:r>
      <w:r w:rsidR="000D3C15" w:rsidRPr="00D02DEE">
        <w:rPr>
          <w:rFonts w:cstheme="minorHAnsi"/>
          <w:color w:val="000000" w:themeColor="text1"/>
          <w:sz w:val="24"/>
          <w:szCs w:val="24"/>
        </w:rPr>
        <w:t>ederal e art. 93 da lei nº 8.213, de 24 de julho de 1991;</w:t>
      </w:r>
    </w:p>
    <w:p w:rsidR="00B847F8" w:rsidRPr="00D02DEE" w:rsidRDefault="000D3C15"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ANEXO IX </w:t>
      </w:r>
      <w:r w:rsidR="00F34147" w:rsidRPr="00D02DEE">
        <w:rPr>
          <w:rFonts w:cstheme="minorHAnsi"/>
          <w:color w:val="000000" w:themeColor="text1"/>
          <w:sz w:val="24"/>
          <w:szCs w:val="24"/>
          <w:lang w:eastAsia="pt-BR"/>
        </w:rPr>
        <w:t>Minuta do contrato</w:t>
      </w:r>
      <w:r w:rsidR="00B847F8" w:rsidRPr="00D02DEE">
        <w:rPr>
          <w:rFonts w:cstheme="minorHAnsi"/>
          <w:color w:val="000000" w:themeColor="text1"/>
          <w:sz w:val="24"/>
          <w:szCs w:val="24"/>
          <w:lang w:eastAsia="pt-BR"/>
        </w:rPr>
        <w:t>;</w:t>
      </w:r>
      <w:r w:rsidR="00452589" w:rsidRPr="00D02DEE">
        <w:rPr>
          <w:rFonts w:cstheme="minorHAnsi"/>
          <w:color w:val="000000" w:themeColor="text1"/>
          <w:sz w:val="24"/>
          <w:szCs w:val="24"/>
          <w:lang w:eastAsia="pt-BR"/>
        </w:rPr>
        <w:t xml:space="preserve"> </w:t>
      </w:r>
      <w:proofErr w:type="gramStart"/>
      <w:r w:rsidR="00F34147" w:rsidRPr="00D02DEE">
        <w:rPr>
          <w:rFonts w:cstheme="minorHAnsi"/>
          <w:color w:val="000000" w:themeColor="text1"/>
          <w:sz w:val="24"/>
          <w:szCs w:val="24"/>
          <w:lang w:eastAsia="pt-BR"/>
        </w:rPr>
        <w:t>e</w:t>
      </w:r>
      <w:proofErr w:type="gramEnd"/>
    </w:p>
    <w:p w:rsidR="00452589" w:rsidRPr="00D02DEE" w:rsidRDefault="000D3C15"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X</w:t>
      </w:r>
      <w:r w:rsidR="00452589" w:rsidRPr="00D02DEE">
        <w:rPr>
          <w:rFonts w:cstheme="minorHAnsi"/>
          <w:color w:val="000000" w:themeColor="text1"/>
          <w:sz w:val="24"/>
          <w:szCs w:val="24"/>
          <w:lang w:eastAsia="pt-BR"/>
        </w:rPr>
        <w:t xml:space="preserve"> – Minu</w:t>
      </w:r>
      <w:r w:rsidR="00B847F8" w:rsidRPr="00D02DEE">
        <w:rPr>
          <w:rFonts w:cstheme="minorHAnsi"/>
          <w:color w:val="000000" w:themeColor="text1"/>
          <w:sz w:val="24"/>
          <w:szCs w:val="24"/>
          <w:lang w:eastAsia="pt-BR"/>
        </w:rPr>
        <w:t>ta da ata de registro de preços.</w:t>
      </w:r>
    </w:p>
    <w:p w:rsidR="00452589" w:rsidRPr="00D02DEE" w:rsidRDefault="00452589" w:rsidP="00FA73C6">
      <w:pPr>
        <w:pStyle w:val="PargrafodaLista"/>
        <w:spacing w:line="360" w:lineRule="auto"/>
        <w:ind w:left="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p>
    <w:p w:rsidR="00960CE4" w:rsidRPr="00D02DEE" w:rsidRDefault="00960CE4" w:rsidP="00960CE4">
      <w:pPr>
        <w:spacing w:line="360" w:lineRule="auto"/>
        <w:jc w:val="right"/>
        <w:rPr>
          <w:rFonts w:cstheme="minorHAnsi"/>
          <w:color w:val="000000" w:themeColor="text1"/>
          <w:sz w:val="24"/>
          <w:szCs w:val="24"/>
          <w:lang w:eastAsia="pt-BR"/>
        </w:rPr>
      </w:pPr>
      <w:r w:rsidRPr="00D02DEE">
        <w:rPr>
          <w:rFonts w:cstheme="minorHAnsi"/>
          <w:color w:val="000000" w:themeColor="text1"/>
          <w:sz w:val="24"/>
          <w:szCs w:val="24"/>
          <w:lang w:eastAsia="pt-BR"/>
        </w:rPr>
        <w:t xml:space="preserve">Alto Rio Doce/MG, ____, de ______________ </w:t>
      </w:r>
      <w:proofErr w:type="spellStart"/>
      <w:r w:rsidRPr="00D02DEE">
        <w:rPr>
          <w:rFonts w:cstheme="minorHAnsi"/>
          <w:color w:val="000000" w:themeColor="text1"/>
          <w:sz w:val="24"/>
          <w:szCs w:val="24"/>
          <w:lang w:eastAsia="pt-BR"/>
        </w:rPr>
        <w:t>de</w:t>
      </w:r>
      <w:proofErr w:type="spellEnd"/>
      <w:r w:rsidRPr="00D02DEE">
        <w:rPr>
          <w:rFonts w:cstheme="minorHAnsi"/>
          <w:color w:val="000000" w:themeColor="text1"/>
          <w:sz w:val="24"/>
          <w:szCs w:val="24"/>
          <w:lang w:eastAsia="pt-BR"/>
        </w:rPr>
        <w:t xml:space="preserve"> 2022.</w:t>
      </w:r>
    </w:p>
    <w:p w:rsidR="00960CE4" w:rsidRPr="00D02DEE" w:rsidRDefault="00960CE4" w:rsidP="00FA73C6">
      <w:pPr>
        <w:spacing w:line="360" w:lineRule="auto"/>
        <w:jc w:val="both"/>
        <w:rPr>
          <w:rFonts w:cstheme="minorHAnsi"/>
          <w:b/>
          <w:color w:val="000000" w:themeColor="text1"/>
          <w:sz w:val="24"/>
          <w:szCs w:val="24"/>
          <w:lang w:eastAsia="pt-BR"/>
        </w:rPr>
      </w:pPr>
    </w:p>
    <w:p w:rsidR="00850139" w:rsidRDefault="00850139" w:rsidP="00960CE4">
      <w:pPr>
        <w:spacing w:line="360" w:lineRule="auto"/>
        <w:jc w:val="center"/>
        <w:rPr>
          <w:rFonts w:cstheme="minorHAnsi"/>
          <w:color w:val="000000" w:themeColor="text1"/>
          <w:sz w:val="24"/>
          <w:szCs w:val="24"/>
          <w:lang w:eastAsia="pt-BR"/>
        </w:rPr>
      </w:pPr>
      <w:r>
        <w:rPr>
          <w:rFonts w:cstheme="minorHAnsi"/>
          <w:color w:val="000000" w:themeColor="text1"/>
          <w:sz w:val="24"/>
          <w:szCs w:val="24"/>
          <w:lang w:eastAsia="pt-BR"/>
        </w:rPr>
        <w:t>JOSÉ ALFREDO DA SILVA</w:t>
      </w:r>
    </w:p>
    <w:p w:rsidR="00960CE4" w:rsidRPr="00D02DEE" w:rsidRDefault="00960CE4" w:rsidP="00960CE4">
      <w:pPr>
        <w:spacing w:line="360" w:lineRule="auto"/>
        <w:jc w:val="center"/>
        <w:rPr>
          <w:rFonts w:cstheme="minorHAnsi"/>
          <w:color w:val="000000" w:themeColor="text1"/>
          <w:sz w:val="24"/>
          <w:szCs w:val="24"/>
          <w:lang w:eastAsia="pt-BR"/>
        </w:rPr>
      </w:pPr>
      <w:r w:rsidRPr="00D02DEE">
        <w:rPr>
          <w:rFonts w:cstheme="minorHAnsi"/>
          <w:color w:val="000000" w:themeColor="text1"/>
          <w:sz w:val="24"/>
          <w:szCs w:val="24"/>
          <w:lang w:eastAsia="pt-BR"/>
        </w:rPr>
        <w:t>Presidente da Câmara Municipal de Alto Rio Doce/MG</w:t>
      </w:r>
    </w:p>
    <w:p w:rsidR="00960CE4" w:rsidRPr="00D02DEE" w:rsidRDefault="00960CE4" w:rsidP="00FA73C6">
      <w:pPr>
        <w:spacing w:line="360" w:lineRule="auto"/>
        <w:jc w:val="both"/>
        <w:rPr>
          <w:rFonts w:cstheme="minorHAnsi"/>
          <w:b/>
          <w:color w:val="000000" w:themeColor="text1"/>
          <w:sz w:val="24"/>
          <w:szCs w:val="24"/>
          <w:lang w:eastAsia="pt-BR"/>
        </w:rPr>
      </w:pPr>
    </w:p>
    <w:p w:rsidR="002D397F" w:rsidRDefault="002D397F">
      <w:pPr>
        <w:spacing w:after="0" w:line="240" w:lineRule="auto"/>
        <w:rPr>
          <w:rFonts w:cstheme="minorHAnsi"/>
          <w:b/>
          <w:color w:val="000000" w:themeColor="text1"/>
          <w:sz w:val="24"/>
          <w:szCs w:val="24"/>
          <w:lang w:eastAsia="pt-BR"/>
        </w:rPr>
      </w:pPr>
      <w:r>
        <w:rPr>
          <w:rFonts w:cstheme="minorHAnsi"/>
          <w:b/>
          <w:color w:val="000000" w:themeColor="text1"/>
          <w:sz w:val="24"/>
          <w:szCs w:val="24"/>
          <w:lang w:eastAsia="pt-BR"/>
        </w:rPr>
        <w:br w:type="page"/>
      </w:r>
    </w:p>
    <w:p w:rsidR="00172C12" w:rsidRPr="002D397F" w:rsidRDefault="006F5855" w:rsidP="002D397F">
      <w:pPr>
        <w:spacing w:after="0" w:line="240" w:lineRule="auto"/>
        <w:rPr>
          <w:rFonts w:cstheme="minorHAnsi"/>
          <w:b/>
          <w:color w:val="000000" w:themeColor="text1"/>
          <w:sz w:val="24"/>
          <w:szCs w:val="24"/>
          <w:lang w:eastAsia="pt-BR"/>
        </w:rPr>
      </w:pPr>
      <w:r w:rsidRPr="00D02DEE">
        <w:rPr>
          <w:rFonts w:cstheme="minorHAnsi"/>
          <w:b/>
          <w:color w:val="000000" w:themeColor="text1"/>
          <w:sz w:val="24"/>
          <w:szCs w:val="24"/>
          <w:lang w:eastAsia="pt-BR"/>
        </w:rPr>
        <w:lastRenderedPageBreak/>
        <w:t>ANEXO I</w:t>
      </w:r>
    </w:p>
    <w:p w:rsidR="006E79D8" w:rsidRPr="00D02DEE" w:rsidRDefault="006E79D8" w:rsidP="006E79D8">
      <w:pPr>
        <w:autoSpaceDE w:val="0"/>
        <w:autoSpaceDN w:val="0"/>
        <w:adjustRightInd w:val="0"/>
        <w:spacing w:line="360" w:lineRule="auto"/>
        <w:jc w:val="center"/>
        <w:rPr>
          <w:rFonts w:cstheme="minorHAnsi"/>
          <w:b/>
          <w:bCs/>
          <w:color w:val="000000" w:themeColor="text1"/>
          <w:sz w:val="24"/>
          <w:szCs w:val="24"/>
          <w:u w:val="single"/>
        </w:rPr>
      </w:pPr>
      <w:r w:rsidRPr="00D02DEE">
        <w:rPr>
          <w:rFonts w:cstheme="minorHAnsi"/>
          <w:b/>
          <w:bCs/>
          <w:color w:val="000000" w:themeColor="text1"/>
          <w:sz w:val="24"/>
          <w:szCs w:val="24"/>
          <w:u w:val="single"/>
        </w:rPr>
        <w:t>TERMO DE REFERÊNCIA</w:t>
      </w:r>
    </w:p>
    <w:p w:rsidR="006E79D8" w:rsidRPr="00D02DEE" w:rsidRDefault="006E79D8" w:rsidP="006E79D8">
      <w:pPr>
        <w:autoSpaceDE w:val="0"/>
        <w:autoSpaceDN w:val="0"/>
        <w:adjustRightInd w:val="0"/>
        <w:spacing w:line="360" w:lineRule="auto"/>
        <w:ind w:right="-567"/>
        <w:jc w:val="both"/>
        <w:rPr>
          <w:rFonts w:cstheme="minorHAnsi"/>
          <w:b/>
          <w:bCs/>
          <w:color w:val="000000" w:themeColor="text1"/>
          <w:sz w:val="24"/>
          <w:szCs w:val="24"/>
        </w:rPr>
      </w:pPr>
    </w:p>
    <w:p w:rsidR="006E79D8" w:rsidRPr="00D02DEE" w:rsidRDefault="006E79D8" w:rsidP="006E79D8">
      <w:pPr>
        <w:autoSpaceDE w:val="0"/>
        <w:autoSpaceDN w:val="0"/>
        <w:adjustRightInd w:val="0"/>
        <w:spacing w:line="360" w:lineRule="auto"/>
        <w:ind w:right="-567"/>
        <w:jc w:val="both"/>
        <w:rPr>
          <w:rFonts w:cstheme="minorHAnsi"/>
          <w:b/>
          <w:bCs/>
          <w:color w:val="000000" w:themeColor="text1"/>
          <w:sz w:val="24"/>
          <w:szCs w:val="24"/>
        </w:rPr>
      </w:pPr>
      <w:r w:rsidRPr="00D02DEE">
        <w:rPr>
          <w:rFonts w:cstheme="minorHAnsi"/>
          <w:b/>
          <w:bCs/>
          <w:color w:val="000000" w:themeColor="text1"/>
          <w:sz w:val="24"/>
          <w:szCs w:val="24"/>
        </w:rPr>
        <w:t xml:space="preserve">1. JUSTIFICATIVA: </w:t>
      </w:r>
    </w:p>
    <w:p w:rsidR="006E79D8" w:rsidRPr="00D02DEE" w:rsidRDefault="006E79D8" w:rsidP="006E79D8">
      <w:pPr>
        <w:autoSpaceDE w:val="0"/>
        <w:autoSpaceDN w:val="0"/>
        <w:adjustRightInd w:val="0"/>
        <w:spacing w:line="360" w:lineRule="auto"/>
        <w:jc w:val="both"/>
        <w:rPr>
          <w:rFonts w:cstheme="minorHAnsi"/>
          <w:bCs/>
          <w:color w:val="000000" w:themeColor="text1"/>
          <w:sz w:val="24"/>
          <w:szCs w:val="24"/>
        </w:rPr>
      </w:pP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 xml:space="preserve">Intenta-se com o procedimento licitatório proposto a consecução de uma ata de registro de preços, voltada </w:t>
      </w:r>
      <w:r w:rsidR="00AC7741" w:rsidRPr="00D02DEE">
        <w:rPr>
          <w:rFonts w:cstheme="minorHAnsi"/>
          <w:bCs/>
          <w:color w:val="000000" w:themeColor="text1"/>
          <w:sz w:val="24"/>
          <w:szCs w:val="24"/>
        </w:rPr>
        <w:t>à</w:t>
      </w:r>
      <w:r w:rsidRPr="00D02DEE">
        <w:rPr>
          <w:rFonts w:cstheme="minorHAnsi"/>
          <w:bCs/>
          <w:color w:val="000000" w:themeColor="text1"/>
          <w:sz w:val="24"/>
          <w:szCs w:val="24"/>
        </w:rPr>
        <w:t xml:space="preserve"> futura e eventual aquisição de itens de limpeza e higienização, material de expediente e gêneros alimentícios, itens de emprego cotidiano do ente municipal que até então eram adquiridos pela administração por meio de compra direta, via dispensa pelo baixo valor.</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Sabe-se que, por vezes, os valores apurados nas compras justificavam a realização de dispensas, contudo, conforme registrado nos pareceres jurídicos e após deliberação da gestão superior, entendeu-se por bem e mais adequados aos princípios da administração, a realização de um único procedimento, em princípio na modalidade pregão com vistas a um registro de preços.</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Cediço que a disposição de uma eventual ata de registro, além de garantir maior participação de interessados e consequentemente maior concorrência de preços, mostrou-se mais prático e funcional valer-se das requisições dos itens cadastrados, em detrimento a realização de reiteradas dispensas. Busca-se ainda a manutenção permanente de uma estrutura de compras institucionais, cuja operacionalização somente é viabilizada pela prática e atuação contínua dos servidores e demais agentes envolvidos.</w:t>
      </w:r>
    </w:p>
    <w:p w:rsidR="006E79D8" w:rsidRPr="00D02DEE" w:rsidRDefault="006E79D8" w:rsidP="006E79D8">
      <w:pPr>
        <w:autoSpaceDE w:val="0"/>
        <w:autoSpaceDN w:val="0"/>
        <w:adjustRightInd w:val="0"/>
        <w:spacing w:line="360" w:lineRule="auto"/>
        <w:ind w:firstLine="708"/>
        <w:jc w:val="both"/>
        <w:rPr>
          <w:rFonts w:cstheme="minorHAnsi"/>
          <w:bCs/>
          <w:color w:val="000000" w:themeColor="text1"/>
          <w:sz w:val="24"/>
          <w:szCs w:val="24"/>
        </w:rPr>
      </w:pPr>
      <w:r w:rsidRPr="00D02DEE">
        <w:rPr>
          <w:rFonts w:cstheme="minorHAnsi"/>
          <w:bCs/>
          <w:color w:val="000000" w:themeColor="text1"/>
          <w:sz w:val="24"/>
          <w:szCs w:val="24"/>
        </w:rPr>
        <w:t xml:space="preserve">Vale lembrar que de fato o TCU orienta pela realização das compras diretas como medida de economicidade, a qual sob o prisma amplo da administração da </w:t>
      </w:r>
      <w:r w:rsidRPr="00D02DEE">
        <w:rPr>
          <w:rFonts w:cstheme="minorHAnsi"/>
          <w:bCs/>
          <w:color w:val="000000" w:themeColor="text1"/>
          <w:sz w:val="24"/>
          <w:szCs w:val="24"/>
        </w:rPr>
        <w:lastRenderedPageBreak/>
        <w:t xml:space="preserve">Câmara Municipal, em sua realidade administrativa peculiar, inobstante a pequena estrutura e pouca disponibilidade de recursos humanos, entendeu-se pela viabilidade da realização do procedimento em questão, mormente para o aprimoramento prático contínuo de pessoal em contratações públicas. </w:t>
      </w:r>
    </w:p>
    <w:p w:rsidR="006E79D8" w:rsidRPr="00D02DEE" w:rsidRDefault="006E79D8" w:rsidP="006E79D8">
      <w:pPr>
        <w:autoSpaceDE w:val="0"/>
        <w:autoSpaceDN w:val="0"/>
        <w:adjustRightInd w:val="0"/>
        <w:spacing w:line="360" w:lineRule="auto"/>
        <w:ind w:firstLine="708"/>
        <w:jc w:val="both"/>
        <w:rPr>
          <w:rFonts w:cstheme="minorHAnsi"/>
          <w:color w:val="000000" w:themeColor="text1"/>
          <w:sz w:val="24"/>
          <w:szCs w:val="24"/>
        </w:rPr>
      </w:pPr>
      <w:proofErr w:type="gramStart"/>
      <w:r w:rsidRPr="00D02DEE">
        <w:rPr>
          <w:rFonts w:cstheme="minorHAnsi"/>
          <w:bCs/>
          <w:color w:val="000000" w:themeColor="text1"/>
          <w:sz w:val="24"/>
          <w:szCs w:val="24"/>
        </w:rPr>
        <w:t>Lado outro, foram</w:t>
      </w:r>
      <w:proofErr w:type="gramEnd"/>
      <w:r w:rsidRPr="00D02DEE">
        <w:rPr>
          <w:rFonts w:cstheme="minorHAnsi"/>
          <w:bCs/>
          <w:color w:val="000000" w:themeColor="text1"/>
          <w:sz w:val="24"/>
          <w:szCs w:val="24"/>
        </w:rPr>
        <w:t xml:space="preserve"> levantados os quantitativos e as novas demandas para a estimativa de quantidade dos itens, os quais serão licitados por lotes, em conformidade com sua natureza, enquanto despesa pública, presumidos imprescindíveis à manutenção das atividades do Legislativo. </w:t>
      </w:r>
    </w:p>
    <w:p w:rsidR="006E79D8" w:rsidRPr="00D02DEE" w:rsidRDefault="006E79D8" w:rsidP="006E79D8">
      <w:pPr>
        <w:spacing w:after="120"/>
        <w:ind w:right="-15"/>
        <w:jc w:val="center"/>
        <w:rPr>
          <w:rFonts w:cstheme="minorHAnsi"/>
          <w:b/>
          <w:bCs/>
          <w:i/>
          <w:color w:val="000000" w:themeColor="text1"/>
          <w:sz w:val="24"/>
          <w:szCs w:val="24"/>
        </w:rPr>
      </w:pPr>
    </w:p>
    <w:p w:rsidR="006E79D8" w:rsidRPr="00D02DEE" w:rsidRDefault="006E79D8" w:rsidP="006E79D8">
      <w:pPr>
        <w:pStyle w:val="Nivel1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2. DO OBJETO</w:t>
      </w:r>
    </w:p>
    <w:p w:rsidR="006E79D8" w:rsidRPr="00D02DEE" w:rsidRDefault="006E79D8" w:rsidP="006E79D8">
      <w:pPr>
        <w:numPr>
          <w:ilvl w:val="1"/>
          <w:numId w:val="24"/>
        </w:numPr>
        <w:suppressAutoHyphens w:val="0"/>
        <w:spacing w:after="0" w:line="240" w:lineRule="auto"/>
        <w:ind w:left="0" w:firstLine="0"/>
        <w:jc w:val="both"/>
        <w:rPr>
          <w:rFonts w:cstheme="minorHAnsi"/>
          <w:color w:val="000000" w:themeColor="text1"/>
          <w:sz w:val="24"/>
          <w:szCs w:val="24"/>
        </w:rPr>
      </w:pPr>
      <w:r w:rsidRPr="00D02DEE">
        <w:rPr>
          <w:rFonts w:cstheme="minorHAnsi"/>
          <w:color w:val="000000" w:themeColor="text1"/>
          <w:sz w:val="24"/>
          <w:szCs w:val="24"/>
        </w:rPr>
        <w:t>- Registro de preços para futura aquisição de MATERIAL DE LIMPEZA E HIGIEN</w:t>
      </w:r>
      <w:r w:rsidRPr="00D02DEE">
        <w:rPr>
          <w:rFonts w:cstheme="minorHAnsi"/>
          <w:color w:val="000000" w:themeColor="text1"/>
          <w:sz w:val="24"/>
          <w:szCs w:val="24"/>
        </w:rPr>
        <w:t>I</w:t>
      </w:r>
      <w:r w:rsidRPr="00D02DEE">
        <w:rPr>
          <w:rFonts w:cstheme="minorHAnsi"/>
          <w:color w:val="000000" w:themeColor="text1"/>
          <w:sz w:val="24"/>
          <w:szCs w:val="24"/>
        </w:rPr>
        <w:t>ZAÇÃO, MATERIAL DE EXPEDIENTE e GÊNEROS ALIMENTÍCIOS</w:t>
      </w:r>
      <w:r w:rsidRPr="00D02DEE">
        <w:rPr>
          <w:rFonts w:cstheme="minorHAnsi"/>
          <w:b/>
          <w:color w:val="000000" w:themeColor="text1"/>
          <w:sz w:val="24"/>
          <w:szCs w:val="24"/>
        </w:rPr>
        <w:t>,</w:t>
      </w:r>
      <w:r w:rsidRPr="00D02DEE">
        <w:rPr>
          <w:rFonts w:cstheme="minorHAnsi"/>
          <w:color w:val="000000" w:themeColor="text1"/>
          <w:sz w:val="24"/>
          <w:szCs w:val="24"/>
        </w:rPr>
        <w:t xml:space="preserve"> conforme condições, quantidades e exigências estabelecidas neste instrumento, a seguir relacionados:</w:t>
      </w:r>
    </w:p>
    <w:p w:rsidR="006E79D8" w:rsidRDefault="006E79D8" w:rsidP="006E79D8">
      <w:pPr>
        <w:jc w:val="both"/>
        <w:rPr>
          <w:rFonts w:cs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1024"/>
        <w:gridCol w:w="1030"/>
        <w:gridCol w:w="5780"/>
      </w:tblGrid>
      <w:tr w:rsidR="00545D79" w:rsidRPr="00F4313F" w:rsidTr="00965772">
        <w:tc>
          <w:tcPr>
            <w:tcW w:w="9779" w:type="dxa"/>
            <w:gridSpan w:val="4"/>
            <w:shd w:val="clear" w:color="auto" w:fill="auto"/>
          </w:tcPr>
          <w:p w:rsidR="00545D79" w:rsidRPr="00F4313F" w:rsidRDefault="00545D79" w:rsidP="00965772">
            <w:pPr>
              <w:jc w:val="center"/>
              <w:rPr>
                <w:rFonts w:ascii="Calibri" w:hAnsi="Calibri" w:cs="Arial"/>
                <w:b/>
                <w:color w:val="000000"/>
              </w:rPr>
            </w:pPr>
            <w:r w:rsidRPr="00F4313F">
              <w:rPr>
                <w:rFonts w:ascii="Calibri" w:hAnsi="Calibri" w:cs="Arial"/>
                <w:b/>
                <w:color w:val="000000"/>
              </w:rPr>
              <w:t>MATERIAL DE</w:t>
            </w:r>
            <w:proofErr w:type="gramStart"/>
            <w:r w:rsidRPr="00F4313F">
              <w:rPr>
                <w:rFonts w:ascii="Calibri" w:hAnsi="Calibri" w:cs="Arial"/>
                <w:b/>
                <w:color w:val="000000"/>
              </w:rPr>
              <w:t xml:space="preserve">  </w:t>
            </w:r>
            <w:proofErr w:type="gramEnd"/>
            <w:r w:rsidRPr="00F4313F">
              <w:rPr>
                <w:rFonts w:ascii="Calibri" w:hAnsi="Calibri" w:cs="Arial"/>
                <w:b/>
                <w:color w:val="000000"/>
              </w:rPr>
              <w:t>LIMPEZA E HIGIENIZAÇÃO– LOTE 01</w:t>
            </w:r>
          </w:p>
        </w:tc>
      </w:tr>
      <w:tr w:rsidR="00545D79" w:rsidRPr="00F4313F" w:rsidTr="00965772">
        <w:tc>
          <w:tcPr>
            <w:tcW w:w="959" w:type="dxa"/>
            <w:shd w:val="clear" w:color="auto" w:fill="auto"/>
          </w:tcPr>
          <w:p w:rsidR="00545D79" w:rsidRPr="00F4313F" w:rsidRDefault="00545D79" w:rsidP="00965772">
            <w:pPr>
              <w:jc w:val="center"/>
              <w:rPr>
                <w:rFonts w:ascii="Calibri" w:hAnsi="Calibri" w:cs="Calibri"/>
                <w:color w:val="000000"/>
              </w:rPr>
            </w:pPr>
            <w:r w:rsidRPr="00F4313F">
              <w:rPr>
                <w:rFonts w:ascii="Calibri" w:hAnsi="Calibri" w:cs="Calibri"/>
                <w:color w:val="000000"/>
              </w:rPr>
              <w:t>Item</w:t>
            </w:r>
          </w:p>
        </w:tc>
        <w:tc>
          <w:tcPr>
            <w:tcW w:w="1134" w:type="dxa"/>
            <w:shd w:val="clear" w:color="auto" w:fill="auto"/>
          </w:tcPr>
          <w:p w:rsidR="00545D79" w:rsidRPr="00F4313F" w:rsidRDefault="00545D79" w:rsidP="00965772">
            <w:pPr>
              <w:jc w:val="center"/>
              <w:rPr>
                <w:rFonts w:ascii="Calibri" w:hAnsi="Calibri" w:cs="Calibri"/>
                <w:color w:val="000000"/>
              </w:rPr>
            </w:pPr>
            <w:proofErr w:type="spellStart"/>
            <w:r w:rsidRPr="00F4313F">
              <w:rPr>
                <w:rFonts w:ascii="Calibri" w:hAnsi="Calibri" w:cs="Calibri"/>
                <w:color w:val="000000"/>
              </w:rPr>
              <w:t>Unid</w:t>
            </w:r>
            <w:proofErr w:type="spellEnd"/>
          </w:p>
        </w:tc>
        <w:tc>
          <w:tcPr>
            <w:tcW w:w="1134" w:type="dxa"/>
            <w:shd w:val="clear" w:color="auto" w:fill="auto"/>
          </w:tcPr>
          <w:p w:rsidR="00545D79" w:rsidRPr="00F4313F" w:rsidRDefault="00545D79" w:rsidP="00965772">
            <w:pPr>
              <w:jc w:val="center"/>
              <w:rPr>
                <w:rFonts w:ascii="Calibri" w:hAnsi="Calibri" w:cs="Calibri"/>
                <w:color w:val="000000"/>
              </w:rPr>
            </w:pPr>
            <w:proofErr w:type="spellStart"/>
            <w:r w:rsidRPr="00F4313F">
              <w:rPr>
                <w:rFonts w:ascii="Calibri" w:hAnsi="Calibri" w:cs="Calibri"/>
                <w:color w:val="000000"/>
              </w:rPr>
              <w:t>Qtd</w:t>
            </w:r>
            <w:proofErr w:type="spellEnd"/>
          </w:p>
        </w:tc>
        <w:tc>
          <w:tcPr>
            <w:tcW w:w="6552" w:type="dxa"/>
            <w:shd w:val="clear" w:color="auto" w:fill="auto"/>
          </w:tcPr>
          <w:p w:rsidR="00545D79" w:rsidRPr="00F4313F" w:rsidRDefault="00545D79" w:rsidP="00965772">
            <w:pPr>
              <w:jc w:val="center"/>
              <w:rPr>
                <w:rFonts w:ascii="Calibri" w:hAnsi="Calibri" w:cs="Calibri"/>
                <w:color w:val="000000"/>
              </w:rPr>
            </w:pPr>
            <w:r w:rsidRPr="00F4313F">
              <w:rPr>
                <w:rFonts w:ascii="Calibri" w:hAnsi="Calibri" w:cs="Calibri"/>
                <w:color w:val="000000"/>
              </w:rPr>
              <w:t>Especificação</w:t>
            </w:r>
          </w:p>
        </w:tc>
      </w:tr>
      <w:tr w:rsidR="00545D79" w:rsidRPr="00F4313F" w:rsidTr="00965772">
        <w:tc>
          <w:tcPr>
            <w:tcW w:w="959" w:type="dxa"/>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1</w:t>
            </w:r>
            <w:proofErr w:type="gramEnd"/>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50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ALCOOL EM GEL (500g) Álcool Etílico Hidratado 70º </w:t>
            </w:r>
            <w:proofErr w:type="spellStart"/>
            <w:proofErr w:type="gramStart"/>
            <w:r w:rsidRPr="00F4313F">
              <w:rPr>
                <w:rFonts w:ascii="Calibri" w:hAnsi="Calibri" w:cs="Arial"/>
                <w:color w:val="000000"/>
              </w:rPr>
              <w:t>INPM,</w:t>
            </w:r>
            <w:proofErr w:type="gramEnd"/>
            <w:r w:rsidRPr="00F4313F">
              <w:rPr>
                <w:rFonts w:ascii="Calibri" w:hAnsi="Calibri" w:cs="Arial"/>
                <w:color w:val="000000"/>
              </w:rPr>
              <w:t>neutralizante,espessante</w:t>
            </w:r>
            <w:proofErr w:type="spellEnd"/>
            <w:r w:rsidRPr="00F4313F">
              <w:rPr>
                <w:rFonts w:ascii="Calibri" w:hAnsi="Calibri" w:cs="Arial"/>
                <w:color w:val="000000"/>
              </w:rPr>
              <w:t xml:space="preserve">, </w:t>
            </w:r>
            <w:proofErr w:type="spellStart"/>
            <w:r w:rsidRPr="00F4313F">
              <w:rPr>
                <w:rFonts w:ascii="Calibri" w:hAnsi="Calibri" w:cs="Arial"/>
                <w:color w:val="000000"/>
              </w:rPr>
              <w:t>desnaturante</w:t>
            </w:r>
            <w:proofErr w:type="spellEnd"/>
            <w:r w:rsidRPr="00F4313F">
              <w:rPr>
                <w:rFonts w:ascii="Calibri" w:hAnsi="Calibri" w:cs="Arial"/>
                <w:color w:val="000000"/>
              </w:rPr>
              <w:t>, corante, fragrância e água, produto biodegradável. Higienizador de mãos.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180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Limpador perfumado para uso geral (500 ML) testado e aprovado dermatologicamente, com fragrância preferencial lavanda.</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ESPONJA MULTI USO (pacote com 04 unidades) dupla face em que uma face remova a sujeira e gorduras mais difíceis e a outra podem ser utilizadas nas superfícies mais delicadas.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lastRenderedPageBreak/>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PANO DE CHAO saco alvejado branco, para limpeza em geral</w:t>
            </w:r>
            <w:r w:rsidR="00B239F3">
              <w:rPr>
                <w:rFonts w:ascii="Calibri" w:hAnsi="Calibri" w:cs="Arial"/>
                <w:color w:val="000000"/>
              </w:rPr>
              <w:t xml:space="preserve"> </w:t>
            </w:r>
            <w:r w:rsidRPr="00F4313F">
              <w:rPr>
                <w:rFonts w:ascii="Calibri" w:hAnsi="Calibri" w:cs="Arial"/>
                <w:color w:val="000000"/>
              </w:rPr>
              <w:t>100 % algodão de ótima qualidade.</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5</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800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B239F3">
            <w:pPr>
              <w:jc w:val="both"/>
              <w:rPr>
                <w:rFonts w:ascii="Calibri" w:hAnsi="Calibri" w:cs="Arial"/>
                <w:color w:val="000000"/>
              </w:rPr>
            </w:pPr>
            <w:r w:rsidRPr="00F4313F">
              <w:rPr>
                <w:rFonts w:ascii="Calibri" w:hAnsi="Calibri" w:cs="Arial"/>
                <w:color w:val="000000"/>
              </w:rPr>
              <w:t>SACO DE LIXO de 30L, cor preta, de alta resistência</w:t>
            </w:r>
            <w:r w:rsidR="00B239F3">
              <w:rPr>
                <w:rFonts w:ascii="Calibri" w:hAnsi="Calibri" w:cs="Arial"/>
                <w:color w:val="000000"/>
              </w:rPr>
              <w:t xml:space="preserve">, </w:t>
            </w:r>
            <w:r w:rsidRPr="00F4313F">
              <w:rPr>
                <w:rFonts w:ascii="Calibri" w:hAnsi="Calibri" w:cs="Arial"/>
                <w:color w:val="000000"/>
              </w:rPr>
              <w:t>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6</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rPr>
                <w:rFonts w:ascii="Calibri" w:hAnsi="Calibri" w:cs="Arial"/>
                <w:color w:val="000000"/>
              </w:rPr>
            </w:pPr>
            <w:r w:rsidRPr="00F4313F">
              <w:rPr>
                <w:rFonts w:ascii="Calibri" w:hAnsi="Calibri" w:cs="Arial"/>
                <w:color w:val="000000"/>
              </w:rPr>
              <w:t xml:space="preserve">ÁGUA SANITÁRIA para limpeza geral em banheiros, cozinhas, pisos, azulejos e paredes para limpar desinfetar tirar manchas de 1 LT. </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7</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PAPEL TOALHA folha dupla (PCT COM 02 rolos e 50 tolhas) Alto grau de alvura e absorção, não deixando resíduos nas mãos, superfícies e alimentos, tem alto poder de absorção.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8</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60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PAPEL TOALHA INTERFOLHADO duas </w:t>
            </w:r>
            <w:proofErr w:type="gramStart"/>
            <w:r w:rsidRPr="00F4313F">
              <w:rPr>
                <w:rFonts w:ascii="Calibri" w:hAnsi="Calibri" w:cs="Arial"/>
                <w:color w:val="000000"/>
              </w:rPr>
              <w:t>dobras(</w:t>
            </w:r>
            <w:proofErr w:type="gramEnd"/>
            <w:r w:rsidRPr="00F4313F">
              <w:rPr>
                <w:rFonts w:ascii="Calibri" w:hAnsi="Calibri" w:cs="Arial"/>
                <w:color w:val="000000"/>
              </w:rPr>
              <w:t>PCT com 1000 folhas) alto grau de absorção, não deixando resíduos nas mãos. Dimensão da folha: 19 cm</w:t>
            </w:r>
            <w:proofErr w:type="gramStart"/>
            <w:r w:rsidRPr="00F4313F">
              <w:rPr>
                <w:rFonts w:ascii="Calibri" w:hAnsi="Calibri" w:cs="Arial"/>
                <w:color w:val="000000"/>
              </w:rPr>
              <w:t xml:space="preserve">  </w:t>
            </w:r>
            <w:proofErr w:type="gramEnd"/>
            <w:r w:rsidRPr="00F4313F">
              <w:rPr>
                <w:rFonts w:ascii="Calibri" w:hAnsi="Calibri" w:cs="Arial"/>
                <w:color w:val="000000"/>
              </w:rPr>
              <w:t xml:space="preserve">x 22 cm. </w:t>
            </w:r>
            <w:proofErr w:type="gramStart"/>
            <w:r w:rsidRPr="00F4313F">
              <w:rPr>
                <w:rFonts w:ascii="Calibri" w:hAnsi="Calibri" w:cs="Arial"/>
                <w:color w:val="000000"/>
              </w:rPr>
              <w:t>Cor branco</w:t>
            </w:r>
            <w:proofErr w:type="gramEnd"/>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9</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BALDE MOP 360 SPIN cesto Inox, centrifuga </w:t>
            </w:r>
            <w:proofErr w:type="gramStart"/>
            <w:r w:rsidRPr="00F4313F">
              <w:rPr>
                <w:rFonts w:ascii="Calibri" w:hAnsi="Calibri" w:cs="Arial"/>
                <w:color w:val="000000"/>
              </w:rPr>
              <w:t>3</w:t>
            </w:r>
            <w:proofErr w:type="gramEnd"/>
            <w:r w:rsidRPr="00F4313F">
              <w:rPr>
                <w:rFonts w:ascii="Calibri" w:hAnsi="Calibri" w:cs="Arial"/>
                <w:color w:val="000000"/>
              </w:rPr>
              <w:t xml:space="preserve"> esfregão. Capacidade: 16 litros, largura do balde: 26 cm, comprimento: 45 cm, Altura: 21 cm, comprimento do cabo: 1,20 m, diâmetro do encaixe do esfregão: 16 cm, diâmetro utilizável do esfregão: 35 cm.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ALCOOL LIQUIDO</w:t>
            </w:r>
            <w:proofErr w:type="gramStart"/>
            <w:r w:rsidRPr="00F4313F">
              <w:rPr>
                <w:rFonts w:ascii="Calibri" w:hAnsi="Calibri" w:cs="Arial"/>
                <w:color w:val="000000"/>
              </w:rPr>
              <w:t xml:space="preserve">  </w:t>
            </w:r>
            <w:proofErr w:type="gramEnd"/>
            <w:r w:rsidRPr="00F4313F">
              <w:rPr>
                <w:rFonts w:ascii="Calibri" w:hAnsi="Calibri" w:cs="Arial"/>
                <w:color w:val="000000"/>
              </w:rPr>
              <w:t>70%,inpm indicado para desinfecção (1L)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05</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 xml:space="preserve">CORDAS DE </w:t>
            </w:r>
            <w:proofErr w:type="gramStart"/>
            <w:r w:rsidRPr="00F4313F">
              <w:rPr>
                <w:rFonts w:ascii="Calibri" w:hAnsi="Calibri" w:cs="Arial"/>
                <w:color w:val="000000"/>
              </w:rPr>
              <w:t>VARAL(</w:t>
            </w:r>
            <w:proofErr w:type="gramEnd"/>
            <w:r w:rsidRPr="00F4313F">
              <w:rPr>
                <w:rFonts w:ascii="Calibri" w:hAnsi="Calibri" w:cs="Arial"/>
                <w:color w:val="000000"/>
              </w:rPr>
              <w:t xml:space="preserve">cabo de aço revestido em </w:t>
            </w:r>
            <w:proofErr w:type="spellStart"/>
            <w:r w:rsidRPr="00F4313F">
              <w:rPr>
                <w:rFonts w:ascii="Calibri" w:hAnsi="Calibri" w:cs="Arial"/>
                <w:color w:val="000000"/>
              </w:rPr>
              <w:t>pvc</w:t>
            </w:r>
            <w:proofErr w:type="spellEnd"/>
            <w:r w:rsidRPr="00F4313F">
              <w:rPr>
                <w:rFonts w:ascii="Calibri" w:hAnsi="Calibri" w:cs="Arial"/>
                <w:color w:val="000000"/>
              </w:rPr>
              <w:t xml:space="preserve"> cristal p/ varal com 20 metros. Diâmetro externo 1,65 mm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ESPONJA DE LÃ DE AÇO (PCT com 08 unidades) 60g, que limpe de brilho e não risque ou danifique a superfície, biodegradável.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GUARDANAPO DE PAPEL 31 x 31 com 50 unidades.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LIXEIRA com tampa para banheiro. Capacidade: 10 litros. Material: inox</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02</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MANGUEIRA de jardim com bico com suporte 50 metros</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PAPEL HIGIÊNICO com 12 rolos de 30 m x 10 cm.</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SACO DE LIXO de 15L, cor preta, de alta resistência, 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B239F3" w:rsidP="00B239F3">
            <w:pPr>
              <w:shd w:val="clear" w:color="auto" w:fill="FFFFFF"/>
              <w:spacing w:before="100" w:beforeAutospacing="1" w:after="100" w:afterAutospacing="1"/>
              <w:jc w:val="both"/>
              <w:rPr>
                <w:rFonts w:ascii="Calibri" w:hAnsi="Calibri" w:cs="Arial"/>
                <w:color w:val="000000"/>
              </w:rPr>
            </w:pPr>
            <w:r>
              <w:rPr>
                <w:rFonts w:ascii="Calibri" w:hAnsi="Calibri" w:cs="Arial"/>
                <w:color w:val="000000"/>
              </w:rPr>
              <w:t>SACO DE LIXO de 50L</w:t>
            </w:r>
            <w:r w:rsidR="00545D79" w:rsidRPr="00F4313F">
              <w:rPr>
                <w:rFonts w:ascii="Calibri" w:hAnsi="Calibri" w:cs="Arial"/>
                <w:color w:val="000000"/>
              </w:rPr>
              <w:t>,</w:t>
            </w:r>
            <w:r>
              <w:rPr>
                <w:rFonts w:ascii="Calibri" w:hAnsi="Calibri" w:cs="Arial"/>
                <w:color w:val="000000"/>
              </w:rPr>
              <w:t xml:space="preserve"> </w:t>
            </w:r>
            <w:r w:rsidR="00545D79" w:rsidRPr="00F4313F">
              <w:rPr>
                <w:rFonts w:ascii="Calibri" w:hAnsi="Calibri" w:cs="Arial"/>
                <w:color w:val="000000"/>
              </w:rPr>
              <w:t>cor preta, de alta resistência, feito de material reciclado.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lastRenderedPageBreak/>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line="360" w:lineRule="auto"/>
              <w:jc w:val="both"/>
              <w:rPr>
                <w:rFonts w:ascii="Calibri" w:hAnsi="Calibri" w:cs="Arial"/>
                <w:color w:val="000000"/>
              </w:rPr>
            </w:pPr>
            <w:r w:rsidRPr="00F4313F">
              <w:rPr>
                <w:rFonts w:ascii="Calibri" w:hAnsi="Calibri" w:cs="Arial"/>
                <w:color w:val="000000"/>
              </w:rPr>
              <w:t>TOALHA LAVABO. Medida 33 cm x 50 cm. 100% algodão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r w:rsidRPr="00F4313F">
              <w:rPr>
                <w:rFonts w:ascii="Calibri" w:hAnsi="Calibri" w:cs="Arial"/>
                <w:color w:val="000000"/>
              </w:rPr>
              <w:t>DETERGENTE NEUTRO 500 ml</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hd w:val="clear" w:color="auto" w:fill="FFFFFF"/>
              <w:spacing w:before="100" w:beforeAutospacing="1" w:after="100" w:afterAutospacing="1"/>
              <w:jc w:val="both"/>
              <w:rPr>
                <w:rFonts w:ascii="Calibri" w:hAnsi="Calibri" w:cs="Arial"/>
                <w:color w:val="000000"/>
              </w:rPr>
            </w:pPr>
            <w:proofErr w:type="gramStart"/>
            <w:r w:rsidRPr="00F4313F">
              <w:rPr>
                <w:rFonts w:ascii="Calibri" w:hAnsi="Calibri" w:cs="Arial"/>
                <w:color w:val="000000"/>
              </w:rPr>
              <w:t>SABONETE LIQUIDO</w:t>
            </w:r>
            <w:proofErr w:type="gramEnd"/>
            <w:r w:rsidRPr="00F4313F">
              <w:rPr>
                <w:rFonts w:ascii="Calibri" w:hAnsi="Calibri" w:cs="Arial"/>
                <w:color w:val="000000"/>
              </w:rPr>
              <w:t>. Capacidade: 1 litro</w:t>
            </w:r>
          </w:p>
        </w:tc>
      </w:tr>
    </w:tbl>
    <w:p w:rsidR="00545D79" w:rsidRPr="00D02DEE" w:rsidRDefault="00545D79" w:rsidP="006E79D8">
      <w:pPr>
        <w:jc w:val="both"/>
        <w:rPr>
          <w:rFonts w:cstheme="minorHAnsi"/>
          <w:color w:val="000000" w:themeColor="text1"/>
          <w:sz w:val="24"/>
          <w:szCs w:val="24"/>
        </w:rPr>
      </w:pPr>
    </w:p>
    <w:p w:rsidR="006E79D8" w:rsidRPr="00D02DEE" w:rsidRDefault="006E79D8" w:rsidP="006E79D8">
      <w:pPr>
        <w:jc w:val="both"/>
        <w:rPr>
          <w:rFonts w:cs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045"/>
        <w:gridCol w:w="1030"/>
        <w:gridCol w:w="5745"/>
      </w:tblGrid>
      <w:tr w:rsidR="00545D79" w:rsidRPr="00F4313F" w:rsidTr="00965772">
        <w:tc>
          <w:tcPr>
            <w:tcW w:w="9779" w:type="dxa"/>
            <w:gridSpan w:val="4"/>
            <w:shd w:val="clear" w:color="auto" w:fill="auto"/>
          </w:tcPr>
          <w:p w:rsidR="00545D79" w:rsidRPr="00F4313F" w:rsidRDefault="00545D79" w:rsidP="00965772">
            <w:pPr>
              <w:jc w:val="center"/>
              <w:rPr>
                <w:rFonts w:ascii="Calibri" w:hAnsi="Calibri" w:cs="Arial"/>
              </w:rPr>
            </w:pPr>
            <w:r>
              <w:rPr>
                <w:rFonts w:ascii="Calibri" w:hAnsi="Calibri" w:cs="Arial"/>
                <w:b/>
                <w:color w:val="000000"/>
              </w:rPr>
              <w:t>MATERIAL DE EXPEDIENTE – LOTE 02</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Item</w:t>
            </w:r>
          </w:p>
        </w:tc>
        <w:tc>
          <w:tcPr>
            <w:tcW w:w="1134" w:type="dxa"/>
            <w:shd w:val="clear" w:color="auto" w:fill="auto"/>
          </w:tcPr>
          <w:p w:rsidR="00545D79" w:rsidRPr="00F4313F" w:rsidRDefault="00545D79" w:rsidP="00965772">
            <w:pPr>
              <w:jc w:val="center"/>
              <w:rPr>
                <w:rFonts w:ascii="Calibri" w:hAnsi="Calibri" w:cs="Arial"/>
              </w:rPr>
            </w:pPr>
            <w:proofErr w:type="spellStart"/>
            <w:r w:rsidRPr="00F4313F">
              <w:rPr>
                <w:rFonts w:ascii="Calibri" w:hAnsi="Calibri" w:cs="Arial"/>
              </w:rPr>
              <w:t>Unid</w:t>
            </w:r>
            <w:proofErr w:type="spellEnd"/>
          </w:p>
        </w:tc>
        <w:tc>
          <w:tcPr>
            <w:tcW w:w="1134" w:type="dxa"/>
            <w:shd w:val="clear" w:color="auto" w:fill="auto"/>
          </w:tcPr>
          <w:p w:rsidR="00545D79" w:rsidRPr="00F4313F" w:rsidRDefault="00545D79" w:rsidP="00965772">
            <w:pPr>
              <w:jc w:val="center"/>
              <w:rPr>
                <w:rFonts w:ascii="Calibri" w:hAnsi="Calibri" w:cs="Arial"/>
              </w:rPr>
            </w:pPr>
            <w:proofErr w:type="spellStart"/>
            <w:r w:rsidRPr="00F4313F">
              <w:rPr>
                <w:rFonts w:ascii="Calibri" w:hAnsi="Calibri" w:cs="Arial"/>
              </w:rPr>
              <w:t>Qtd</w:t>
            </w:r>
            <w:proofErr w:type="spellEnd"/>
          </w:p>
        </w:tc>
        <w:tc>
          <w:tcPr>
            <w:tcW w:w="6552"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Especificação</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1</w:t>
            </w:r>
            <w:proofErr w:type="gramEnd"/>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01</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LÁPIS grafite preto. Embalagem com 144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2</w:t>
            </w:r>
            <w:proofErr w:type="gramEnd"/>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03</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CANETA MARCA TEXTO material plástico, ponta tipo chanfrada </w:t>
            </w:r>
            <w:proofErr w:type="gramStart"/>
            <w:r w:rsidRPr="00F4313F">
              <w:rPr>
                <w:rFonts w:ascii="Calibri" w:hAnsi="Calibri" w:cs="Arial"/>
                <w:color w:val="000000"/>
              </w:rPr>
              <w:t>4mm</w:t>
            </w:r>
            <w:proofErr w:type="gramEnd"/>
            <w:r w:rsidRPr="00F4313F">
              <w:rPr>
                <w:rFonts w:ascii="Calibri" w:hAnsi="Calibri" w:cs="Arial"/>
                <w:color w:val="000000"/>
              </w:rPr>
              <w:t xml:space="preserve">, a base de água material não recarregável, produto não tóxico e secagem rápida. Preferência de cor fluorescente amarela ou </w:t>
            </w:r>
            <w:proofErr w:type="spellStart"/>
            <w:r w:rsidRPr="00F4313F">
              <w:rPr>
                <w:rFonts w:ascii="Calibri" w:hAnsi="Calibri" w:cs="Arial"/>
                <w:color w:val="000000"/>
              </w:rPr>
              <w:t>Fluorescentelaranja</w:t>
            </w:r>
            <w:proofErr w:type="spellEnd"/>
            <w:r w:rsidRPr="00F4313F">
              <w:rPr>
                <w:rFonts w:ascii="Calibri" w:hAnsi="Calibri" w:cs="Arial"/>
                <w:color w:val="000000"/>
              </w:rPr>
              <w:t>. Caixa com 12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3</w:t>
            </w:r>
            <w:proofErr w:type="gramEnd"/>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08</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ALMOFADA CARIMBO material caixa plástico ou </w:t>
            </w:r>
            <w:proofErr w:type="spellStart"/>
            <w:proofErr w:type="gramStart"/>
            <w:r w:rsidRPr="00F4313F">
              <w:rPr>
                <w:rFonts w:ascii="Calibri" w:hAnsi="Calibri" w:cs="Arial"/>
                <w:color w:val="000000"/>
              </w:rPr>
              <w:t>metal,</w:t>
            </w:r>
            <w:proofErr w:type="gramEnd"/>
            <w:r w:rsidRPr="00F4313F">
              <w:rPr>
                <w:rFonts w:ascii="Calibri" w:hAnsi="Calibri" w:cs="Arial"/>
                <w:color w:val="000000"/>
              </w:rPr>
              <w:t>material</w:t>
            </w:r>
            <w:proofErr w:type="spellEnd"/>
            <w:r w:rsidRPr="00F4313F">
              <w:rPr>
                <w:rFonts w:ascii="Calibri" w:hAnsi="Calibri" w:cs="Arial"/>
                <w:color w:val="000000"/>
              </w:rPr>
              <w:t xml:space="preserve"> almofada esponja absorvente revestida de tecido, cor azul, material recarregável.</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4</w:t>
            </w:r>
            <w:proofErr w:type="gramEnd"/>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center"/>
          </w:tcPr>
          <w:p w:rsidR="00545D79" w:rsidRPr="00F4313F" w:rsidRDefault="00545D79" w:rsidP="00965772">
            <w:pPr>
              <w:jc w:val="both"/>
              <w:rPr>
                <w:rFonts w:ascii="Calibri" w:hAnsi="Calibri" w:cs="Arial"/>
                <w:color w:val="000000"/>
                <w:shd w:val="clear" w:color="auto" w:fill="FFFFFF"/>
              </w:rPr>
            </w:pPr>
            <w:r w:rsidRPr="00F4313F">
              <w:rPr>
                <w:rFonts w:ascii="Calibri" w:hAnsi="Calibri" w:cs="Arial"/>
                <w:color w:val="000000"/>
                <w:shd w:val="clear" w:color="auto" w:fill="FFFFFF"/>
              </w:rPr>
              <w:t xml:space="preserve">APONTADOR DE METAL, formato retangular com lâmina </w:t>
            </w:r>
            <w:proofErr w:type="spellStart"/>
            <w:r w:rsidRPr="00F4313F">
              <w:rPr>
                <w:rFonts w:ascii="Calibri" w:hAnsi="Calibri" w:cs="Arial"/>
                <w:color w:val="000000"/>
                <w:shd w:val="clear" w:color="auto" w:fill="FFFFFF"/>
              </w:rPr>
              <w:t>antiferrugem</w:t>
            </w:r>
            <w:proofErr w:type="spellEnd"/>
            <w:r w:rsidRPr="00F4313F">
              <w:rPr>
                <w:rFonts w:ascii="Calibri" w:hAnsi="Calibri" w:cs="Arial"/>
                <w:color w:val="000000"/>
                <w:shd w:val="clear" w:color="auto" w:fill="FFFFFF"/>
              </w:rPr>
              <w:t>.</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5</w:t>
            </w:r>
            <w:proofErr w:type="gramEnd"/>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50</w:t>
            </w:r>
          </w:p>
        </w:tc>
        <w:tc>
          <w:tcPr>
            <w:tcW w:w="6552" w:type="dxa"/>
            <w:shd w:val="clear" w:color="auto" w:fill="auto"/>
            <w:vAlign w:val="bottom"/>
          </w:tcPr>
          <w:p w:rsidR="00545D79" w:rsidRPr="00F4313F" w:rsidRDefault="00545D79" w:rsidP="00965772">
            <w:pPr>
              <w:rPr>
                <w:rFonts w:ascii="Calibri" w:hAnsi="Calibri" w:cs="Arial"/>
                <w:color w:val="000000"/>
                <w:shd w:val="clear" w:color="auto" w:fill="FFFFFF"/>
              </w:rPr>
            </w:pPr>
            <w:r w:rsidRPr="00F4313F">
              <w:rPr>
                <w:rFonts w:ascii="Calibri" w:hAnsi="Calibri" w:cs="Arial"/>
                <w:color w:val="000000"/>
                <w:shd w:val="clear" w:color="auto" w:fill="FFFFFF"/>
              </w:rPr>
              <w:t>BLOCO RASCUNHO c/100 folhas sulfites retangular</w:t>
            </w:r>
            <w:r>
              <w:rPr>
                <w:rFonts w:ascii="Calibri" w:hAnsi="Calibri" w:cs="Arial"/>
                <w:color w:val="000000"/>
                <w:shd w:val="clear" w:color="auto" w:fill="FFFFFF"/>
              </w:rPr>
              <w:t>es sem pauta, formato 15X10 cm.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6</w:t>
            </w:r>
            <w:proofErr w:type="gramEnd"/>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2D397F">
            <w:pPr>
              <w:jc w:val="center"/>
              <w:rPr>
                <w:rFonts w:ascii="Calibri" w:hAnsi="Calibri" w:cs="Arial"/>
                <w:color w:val="000000"/>
              </w:rPr>
            </w:pPr>
            <w:r w:rsidRPr="00F4313F">
              <w:rPr>
                <w:rFonts w:ascii="Calibri" w:hAnsi="Calibri" w:cs="Arial"/>
                <w:color w:val="000000"/>
              </w:rPr>
              <w:t>03</w:t>
            </w:r>
          </w:p>
        </w:tc>
        <w:tc>
          <w:tcPr>
            <w:tcW w:w="6552" w:type="dxa"/>
            <w:shd w:val="clear" w:color="auto" w:fill="auto"/>
            <w:vAlign w:val="bottom"/>
          </w:tcPr>
          <w:p w:rsidR="00545D79" w:rsidRPr="00F4313F" w:rsidRDefault="00545D79" w:rsidP="00965772">
            <w:pPr>
              <w:jc w:val="both"/>
              <w:rPr>
                <w:rFonts w:ascii="Calibri" w:hAnsi="Calibri" w:cs="Arial"/>
                <w:color w:val="000000"/>
                <w:shd w:val="clear" w:color="auto" w:fill="FFFFFF"/>
              </w:rPr>
            </w:pPr>
            <w:r w:rsidRPr="00F4313F">
              <w:rPr>
                <w:rFonts w:ascii="Calibri" w:hAnsi="Calibri" w:cs="Arial"/>
                <w:color w:val="000000"/>
                <w:shd w:val="clear" w:color="auto" w:fill="FFFFFF"/>
              </w:rPr>
              <w:t>CANETA AZUL esferográfica 07 que possua escrita fina e macia, material de corpo transparente permitindo a visualização do consumo da tinta, corpo sextavado (caixa com 50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7</w:t>
            </w:r>
            <w:proofErr w:type="gramEnd"/>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03</w:t>
            </w:r>
          </w:p>
          <w:p w:rsidR="00545D79" w:rsidRPr="00F4313F" w:rsidRDefault="00545D79" w:rsidP="00965772">
            <w:pPr>
              <w:jc w:val="center"/>
              <w:rPr>
                <w:rFonts w:ascii="Calibri" w:hAnsi="Calibri" w:cs="Arial"/>
                <w:color w:val="000000"/>
              </w:rPr>
            </w:pP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shd w:val="clear" w:color="auto" w:fill="FFFFFF"/>
              </w:rPr>
              <w:t>CANETA PRETA esferográfica 07 que possua escrita fina e macia, material de corpo transparente permitindo a visualização do consumo da tinta, corpo sextavado (caixa com 50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lastRenderedPageBreak/>
              <w:t>8</w:t>
            </w:r>
            <w:proofErr w:type="gramEnd"/>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03</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GRAMPEADOR GRANDE 23/13 cor preta, produzido em aço com base e apoio de plástico, capacidade de grampear até 100 folhas.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proofErr w:type="gramStart"/>
            <w:r w:rsidRPr="00F4313F">
              <w:rPr>
                <w:rFonts w:ascii="Calibri" w:hAnsi="Calibri" w:cs="Arial"/>
              </w:rPr>
              <w:t>9</w:t>
            </w:r>
            <w:proofErr w:type="gramEnd"/>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GRAMPEADOR 26/6 cor preta, produzido em aço com base e apoio de plástico.</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10</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GRAMPO galvanizado para grampeador 23/13(caixa com 5000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11</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GRAMPO galvanizado para grampeado</w:t>
            </w:r>
            <w:r w:rsidR="00BF0A24">
              <w:rPr>
                <w:rFonts w:ascii="Calibri" w:hAnsi="Calibri" w:cs="Arial"/>
                <w:color w:val="000000"/>
              </w:rPr>
              <w:t>r 26/6(caixa com 5000 unidades)</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12</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COLA EM BASTÃO de 10g, cor</w:t>
            </w:r>
            <w:r w:rsidR="00B239F3">
              <w:rPr>
                <w:rFonts w:ascii="Calibri" w:hAnsi="Calibri" w:cs="Arial"/>
                <w:color w:val="000000"/>
              </w:rPr>
              <w:t xml:space="preserve"> </w:t>
            </w:r>
            <w:r w:rsidRPr="00F4313F">
              <w:rPr>
                <w:rFonts w:ascii="Calibri" w:hAnsi="Calibri" w:cs="Arial"/>
                <w:color w:val="000000"/>
              </w:rPr>
              <w:t>branca, cola que não enrugue o papel, não tóxica, secagem rápida (caixa com 10 unidades</w:t>
            </w:r>
            <w:proofErr w:type="gramStart"/>
            <w:r w:rsidRPr="00F4313F">
              <w:rPr>
                <w:rFonts w:ascii="Calibri" w:hAnsi="Calibri" w:cs="Arial"/>
                <w:color w:val="000000"/>
              </w:rPr>
              <w:t>)</w:t>
            </w:r>
            <w:proofErr w:type="gramEnd"/>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13</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02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COLA líquida (1 kg) branca, lavável e atóxica.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14</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12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CORRETIVO EM FITA sem cheiro, cor </w:t>
            </w:r>
            <w:proofErr w:type="gramStart"/>
            <w:r w:rsidRPr="00F4313F">
              <w:rPr>
                <w:rFonts w:ascii="Calibri" w:hAnsi="Calibri" w:cs="Arial"/>
                <w:color w:val="000000"/>
              </w:rPr>
              <w:t>branca, não tóxico, de alta cobertura</w:t>
            </w:r>
            <w:proofErr w:type="gramEnd"/>
            <w:r w:rsidRPr="00F4313F">
              <w:rPr>
                <w:rFonts w:ascii="Calibri" w:hAnsi="Calibri" w:cs="Arial"/>
                <w:color w:val="000000"/>
              </w:rPr>
              <w:t>, secagem imediata. (10 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15</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500</w:t>
            </w:r>
          </w:p>
        </w:tc>
        <w:tc>
          <w:tcPr>
            <w:tcW w:w="6552" w:type="dxa"/>
            <w:shd w:val="clear" w:color="auto" w:fill="auto"/>
            <w:vAlign w:val="bottom"/>
          </w:tcPr>
          <w:p w:rsidR="00545D79" w:rsidRPr="00F4313F" w:rsidRDefault="00545D79" w:rsidP="00965772">
            <w:pPr>
              <w:shd w:val="clear" w:color="auto" w:fill="FFFFFF"/>
              <w:spacing w:after="100" w:afterAutospacing="1"/>
              <w:jc w:val="both"/>
              <w:rPr>
                <w:rFonts w:ascii="Calibri" w:hAnsi="Calibri" w:cs="Arial"/>
                <w:color w:val="000000"/>
              </w:rPr>
            </w:pPr>
            <w:r w:rsidRPr="00F4313F">
              <w:rPr>
                <w:rFonts w:ascii="Calibri" w:hAnsi="Calibri" w:cs="Arial"/>
                <w:color w:val="000000"/>
              </w:rPr>
              <w:t>ENVELOPE saco Kraft Natural Pardo. Medidas: 16,2 x 22,9 cm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16</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01</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EXTRATOR DE GRAMPOS galvanizado ou metal cromado tipo espátula, cor prata (Caixa/com 12 unidades</w:t>
            </w:r>
            <w:proofErr w:type="gramStart"/>
            <w:r w:rsidRPr="00F4313F">
              <w:rPr>
                <w:rFonts w:ascii="Calibri" w:hAnsi="Calibri" w:cs="Arial"/>
                <w:color w:val="000000"/>
              </w:rPr>
              <w:t>)</w:t>
            </w:r>
            <w:proofErr w:type="gramEnd"/>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17</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FITA ADESIVA 12 mm x 10 metros de comprimento por rolo, transparente, de alta qualidade excelente aderência.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18</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FITA ADESIVA 4,8 cm de largura x 100 metros de comprimento por rolo, transparente, de alta qualidade excelente aderência. </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19</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08</w:t>
            </w:r>
          </w:p>
        </w:tc>
        <w:tc>
          <w:tcPr>
            <w:tcW w:w="6552" w:type="dxa"/>
            <w:shd w:val="clear" w:color="auto" w:fill="auto"/>
            <w:vAlign w:val="bottom"/>
          </w:tcPr>
          <w:p w:rsidR="00545D79" w:rsidRPr="00F4313F" w:rsidRDefault="00545D79" w:rsidP="00BF0A24">
            <w:pPr>
              <w:shd w:val="clear" w:color="auto" w:fill="FFFFFF"/>
              <w:rPr>
                <w:rFonts w:ascii="Calibri" w:hAnsi="Calibri" w:cs="Arial"/>
                <w:color w:val="000000"/>
              </w:rPr>
            </w:pPr>
            <w:r w:rsidRPr="00F4313F">
              <w:rPr>
                <w:rFonts w:ascii="Calibri" w:hAnsi="Calibri" w:cs="Arial"/>
                <w:color w:val="000000"/>
              </w:rPr>
              <w:t>PERFURADOR DE PAPEL MÉDIO 02 furos /capacidade de no mínimo 20 folhas, estrutura metálica, guia para centralização das folhas, gaveta coletora com grande capaci</w:t>
            </w:r>
            <w:r w:rsidR="00BF0A24">
              <w:rPr>
                <w:rFonts w:ascii="Calibri" w:hAnsi="Calibri" w:cs="Arial"/>
                <w:color w:val="000000"/>
              </w:rPr>
              <w:t>dade, preferência na cor preta.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20</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02</w:t>
            </w:r>
          </w:p>
        </w:tc>
        <w:tc>
          <w:tcPr>
            <w:tcW w:w="6552" w:type="dxa"/>
            <w:shd w:val="clear" w:color="auto" w:fill="auto"/>
            <w:vAlign w:val="bottom"/>
          </w:tcPr>
          <w:p w:rsidR="00545D79" w:rsidRPr="00F4313F" w:rsidRDefault="00545D79" w:rsidP="00965772">
            <w:pPr>
              <w:shd w:val="clear" w:color="auto" w:fill="FFFFFF"/>
              <w:rPr>
                <w:rFonts w:ascii="Calibri" w:hAnsi="Calibri" w:cs="Arial"/>
                <w:color w:val="000000"/>
              </w:rPr>
            </w:pPr>
            <w:r w:rsidRPr="00F4313F">
              <w:rPr>
                <w:rFonts w:ascii="Calibri" w:hAnsi="Calibri" w:cs="Arial"/>
                <w:color w:val="000000"/>
              </w:rPr>
              <w:t>PERFURADOR DE PAPEL GRANDE;</w:t>
            </w:r>
            <w:proofErr w:type="gramStart"/>
            <w:r w:rsidRPr="00F4313F">
              <w:rPr>
                <w:rFonts w:ascii="Calibri" w:hAnsi="Calibri" w:cs="Arial"/>
                <w:color w:val="000000"/>
              </w:rPr>
              <w:t xml:space="preserve">  </w:t>
            </w:r>
            <w:proofErr w:type="gramEnd"/>
            <w:r w:rsidRPr="00F4313F">
              <w:rPr>
                <w:rFonts w:ascii="Calibri" w:hAnsi="Calibri" w:cs="Arial"/>
                <w:color w:val="000000"/>
              </w:rPr>
              <w:t xml:space="preserve">02 furos/capacidade de no mínimo de 100 folhas estrutura metálica, guia para centralização das folhas, gaveta coletora com grande </w:t>
            </w:r>
            <w:r w:rsidRPr="00F4313F">
              <w:rPr>
                <w:rFonts w:ascii="Calibri" w:hAnsi="Calibri" w:cs="Arial"/>
                <w:color w:val="000000"/>
              </w:rPr>
              <w:lastRenderedPageBreak/>
              <w:t>capacidade, preferência na cor preta.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lastRenderedPageBreak/>
              <w:t>21</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04</w:t>
            </w:r>
          </w:p>
        </w:tc>
        <w:tc>
          <w:tcPr>
            <w:tcW w:w="6552" w:type="dxa"/>
            <w:shd w:val="clear" w:color="auto" w:fill="auto"/>
            <w:vAlign w:val="bottom"/>
          </w:tcPr>
          <w:p w:rsidR="00545D79" w:rsidRPr="00F4313F" w:rsidRDefault="00545D79" w:rsidP="00965772">
            <w:pPr>
              <w:spacing w:line="300" w:lineRule="atLeast"/>
              <w:textAlignment w:val="baseline"/>
              <w:rPr>
                <w:rFonts w:ascii="Calibri" w:hAnsi="Calibri" w:cs="Arial"/>
                <w:color w:val="000000"/>
              </w:rPr>
            </w:pPr>
            <w:r w:rsidRPr="00F4313F">
              <w:rPr>
                <w:rFonts w:ascii="Calibri" w:hAnsi="Calibri" w:cs="Arial"/>
                <w:color w:val="000000"/>
              </w:rPr>
              <w:t>LIVRO DE PROTOCOLO DE CORRESPONDENCIA</w:t>
            </w:r>
            <w:r w:rsidRPr="00F4313F">
              <w:rPr>
                <w:rFonts w:ascii="Calibri" w:hAnsi="Calibri" w:cs="Arial"/>
                <w:bCs/>
                <w:color w:val="000000"/>
                <w:bdr w:val="none" w:sz="0" w:space="0" w:color="auto" w:frame="1"/>
              </w:rPr>
              <w:t>, 104 Folhas</w:t>
            </w:r>
            <w:r w:rsidRPr="00F4313F">
              <w:rPr>
                <w:rFonts w:ascii="Calibri" w:hAnsi="Calibri" w:cs="Arial"/>
                <w:color w:val="000000"/>
              </w:rPr>
              <w:t>; Capa em papelão; Medidas: 160 x 220 mm;</w:t>
            </w:r>
          </w:p>
          <w:p w:rsidR="00545D79" w:rsidRPr="00F4313F" w:rsidRDefault="00545D79" w:rsidP="00965772">
            <w:pPr>
              <w:rPr>
                <w:rFonts w:ascii="Calibri" w:hAnsi="Calibri" w:cs="Arial"/>
                <w:color w:val="000000"/>
              </w:rPr>
            </w:pPr>
            <w:r w:rsidRPr="00F4313F">
              <w:rPr>
                <w:rFonts w:ascii="Calibri" w:hAnsi="Calibri" w:cs="Arial"/>
                <w:color w:val="000000"/>
              </w:rPr>
              <w:t xml:space="preserve">Gramatura: 0,70g. </w:t>
            </w:r>
          </w:p>
          <w:p w:rsidR="00545D79" w:rsidRPr="00F4313F" w:rsidRDefault="00545D79" w:rsidP="00965772">
            <w:pPr>
              <w:jc w:val="both"/>
              <w:rPr>
                <w:rFonts w:ascii="Calibri" w:hAnsi="Calibri" w:cs="Arial"/>
                <w:color w:val="000000"/>
                <w:shd w:val="clear" w:color="auto" w:fill="FFFFFF"/>
              </w:rPr>
            </w:pP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22</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12</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PAPEL A4 (</w:t>
            </w:r>
            <w:proofErr w:type="gramStart"/>
            <w:r w:rsidRPr="00F4313F">
              <w:rPr>
                <w:rFonts w:ascii="Calibri" w:hAnsi="Calibri" w:cs="Arial"/>
                <w:color w:val="000000"/>
              </w:rPr>
              <w:t>21x29,</w:t>
            </w:r>
            <w:proofErr w:type="gramEnd"/>
            <w:r w:rsidRPr="00F4313F">
              <w:rPr>
                <w:rFonts w:ascii="Calibri" w:hAnsi="Calibri" w:cs="Arial"/>
                <w:color w:val="000000"/>
              </w:rPr>
              <w:t xml:space="preserve">7cm) 5000 FOLHAS </w:t>
            </w:r>
          </w:p>
          <w:p w:rsidR="00545D79" w:rsidRPr="00F4313F" w:rsidRDefault="00545D79" w:rsidP="00965772">
            <w:pPr>
              <w:jc w:val="both"/>
              <w:rPr>
                <w:rFonts w:ascii="Calibri" w:hAnsi="Calibri" w:cs="Arial"/>
                <w:color w:val="000000"/>
              </w:rPr>
            </w:pPr>
            <w:r w:rsidRPr="00F4313F">
              <w:rPr>
                <w:rFonts w:ascii="Calibri" w:hAnsi="Calibri" w:cs="Arial"/>
                <w:color w:val="000000"/>
              </w:rPr>
              <w:t xml:space="preserve">100% Reciclável, gramatura: 75 g/m² CAIXA COM 10 PCTS DE 500 </w:t>
            </w:r>
            <w:proofErr w:type="gramStart"/>
            <w:r w:rsidRPr="00F4313F">
              <w:rPr>
                <w:rFonts w:ascii="Calibri" w:hAnsi="Calibri" w:cs="Arial"/>
                <w:color w:val="000000"/>
              </w:rPr>
              <w:t>FLS</w:t>
            </w:r>
            <w:proofErr w:type="gramEnd"/>
            <w:r w:rsidRPr="00F4313F">
              <w:rPr>
                <w:rFonts w:ascii="Calibri" w:hAnsi="Calibri" w:cs="Arial"/>
                <w:color w:val="000000"/>
              </w:rPr>
              <w:t xml:space="preserve"> </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23</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50</w:t>
            </w:r>
          </w:p>
        </w:tc>
        <w:tc>
          <w:tcPr>
            <w:tcW w:w="6552" w:type="dxa"/>
            <w:shd w:val="clear" w:color="auto" w:fill="auto"/>
            <w:vAlign w:val="bottom"/>
          </w:tcPr>
          <w:p w:rsidR="00545D79" w:rsidRPr="00F4313F" w:rsidRDefault="00545D79" w:rsidP="00965772">
            <w:pPr>
              <w:jc w:val="both"/>
              <w:rPr>
                <w:rFonts w:ascii="Calibri" w:hAnsi="Calibri" w:cs="Arial"/>
                <w:color w:val="000000"/>
              </w:rPr>
            </w:pPr>
            <w:r w:rsidRPr="00F4313F">
              <w:rPr>
                <w:rFonts w:ascii="Calibri" w:hAnsi="Calibri" w:cs="Arial"/>
                <w:color w:val="000000"/>
              </w:rPr>
              <w:t>PASTA CLASSIFICADORA com impressão em cartolina e lombo regulável que acompanhe grampo.</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24</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20</w:t>
            </w:r>
          </w:p>
        </w:tc>
        <w:tc>
          <w:tcPr>
            <w:tcW w:w="6552" w:type="dxa"/>
            <w:shd w:val="clear" w:color="auto" w:fill="auto"/>
            <w:vAlign w:val="bottom"/>
          </w:tcPr>
          <w:p w:rsidR="00545D79" w:rsidRPr="00F4313F" w:rsidRDefault="00545D79" w:rsidP="00965772">
            <w:pPr>
              <w:pStyle w:val="NormalWeb"/>
              <w:shd w:val="clear" w:color="auto" w:fill="FFFFFF"/>
              <w:rPr>
                <w:rFonts w:ascii="Calibri" w:hAnsi="Calibri" w:cs="Arial"/>
                <w:color w:val="000000"/>
              </w:rPr>
            </w:pPr>
            <w:r w:rsidRPr="00F4313F">
              <w:rPr>
                <w:rFonts w:ascii="Calibri" w:hAnsi="Calibri" w:cs="Arial"/>
                <w:color w:val="000000"/>
              </w:rPr>
              <w:t xml:space="preserve">PASTA SUSPENSA MARMORIZADA COMPLETA Tipo Marmorizada, Medidas </w:t>
            </w:r>
            <w:proofErr w:type="gramStart"/>
            <w:r w:rsidRPr="00F4313F">
              <w:rPr>
                <w:rFonts w:ascii="Calibri" w:hAnsi="Calibri" w:cs="Arial"/>
                <w:color w:val="000000"/>
              </w:rPr>
              <w:t>da Pastas</w:t>
            </w:r>
            <w:proofErr w:type="gramEnd"/>
            <w:r w:rsidRPr="00F4313F">
              <w:rPr>
                <w:rFonts w:ascii="Calibri" w:hAnsi="Calibri" w:cs="Arial"/>
                <w:color w:val="000000"/>
              </w:rPr>
              <w:t>: 36 cm de Comprimento- 24 cm de Altura- 39/40 cm Encaixe da Vareta.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25</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150</w:t>
            </w:r>
          </w:p>
        </w:tc>
        <w:tc>
          <w:tcPr>
            <w:tcW w:w="6552" w:type="dxa"/>
            <w:shd w:val="clear" w:color="auto" w:fill="auto"/>
            <w:vAlign w:val="bottom"/>
          </w:tcPr>
          <w:p w:rsidR="00545D79" w:rsidRPr="00F4313F" w:rsidRDefault="00545D79" w:rsidP="00965772">
            <w:pPr>
              <w:pStyle w:val="NormalWeb"/>
              <w:shd w:val="clear" w:color="auto" w:fill="FFFFFF"/>
              <w:rPr>
                <w:rFonts w:ascii="Calibri" w:hAnsi="Calibri" w:cs="Arial"/>
                <w:color w:val="000000"/>
              </w:rPr>
            </w:pPr>
            <w:r w:rsidRPr="00F4313F">
              <w:rPr>
                <w:rFonts w:ascii="Calibri" w:hAnsi="Calibri" w:cs="Arial"/>
                <w:color w:val="000000"/>
              </w:rPr>
              <w:t xml:space="preserve">PASTA em cartão duplex colorido plastificado com grampo plástico. Formato 335 x 230 </w:t>
            </w:r>
            <w:proofErr w:type="spellStart"/>
            <w:r w:rsidRPr="00F4313F">
              <w:rPr>
                <w:rFonts w:ascii="Calibri" w:hAnsi="Calibri" w:cs="Arial"/>
                <w:color w:val="000000"/>
              </w:rPr>
              <w:t>mm.</w:t>
            </w:r>
            <w:proofErr w:type="spellEnd"/>
            <w:r w:rsidRPr="00F4313F">
              <w:rPr>
                <w:rFonts w:ascii="Calibri" w:hAnsi="Calibri" w:cs="Arial"/>
                <w:color w:val="000000"/>
              </w:rPr>
              <w:t xml:space="preserve"> Preferência de cores azul e vermelha.</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26</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300</w:t>
            </w:r>
          </w:p>
        </w:tc>
        <w:tc>
          <w:tcPr>
            <w:tcW w:w="6552" w:type="dxa"/>
            <w:shd w:val="clear" w:color="auto" w:fill="auto"/>
            <w:vAlign w:val="bottom"/>
          </w:tcPr>
          <w:p w:rsidR="00545D79" w:rsidRPr="00F4313F" w:rsidRDefault="00545D79" w:rsidP="00965772">
            <w:pPr>
              <w:pStyle w:val="Ttulo1"/>
              <w:shd w:val="clear" w:color="auto" w:fill="FFFFFF"/>
              <w:rPr>
                <w:rFonts w:ascii="Calibri" w:hAnsi="Calibri" w:cs="Arial"/>
                <w:b w:val="0"/>
                <w:bCs w:val="0"/>
                <w:color w:val="000000"/>
                <w:sz w:val="24"/>
                <w:szCs w:val="24"/>
              </w:rPr>
            </w:pPr>
            <w:r w:rsidRPr="00F4313F">
              <w:rPr>
                <w:rFonts w:ascii="Calibri" w:hAnsi="Calibri" w:cs="Arial"/>
                <w:b w:val="0"/>
                <w:color w:val="000000"/>
                <w:sz w:val="24"/>
                <w:szCs w:val="24"/>
              </w:rPr>
              <w:t>ENVELOPE A4 saco Kraft Natural Pardo</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27</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F4313F" w:rsidRDefault="00545D79" w:rsidP="00965772">
            <w:pPr>
              <w:pStyle w:val="Ttulo1"/>
              <w:shd w:val="clear" w:color="auto" w:fill="FFFFFF"/>
              <w:rPr>
                <w:rFonts w:ascii="Calibri" w:hAnsi="Calibri" w:cs="Arial"/>
                <w:b w:val="0"/>
                <w:bCs w:val="0"/>
                <w:color w:val="000000"/>
                <w:sz w:val="24"/>
                <w:szCs w:val="24"/>
              </w:rPr>
            </w:pPr>
            <w:r w:rsidRPr="00F4313F">
              <w:rPr>
                <w:rFonts w:ascii="Calibri" w:hAnsi="Calibri" w:cs="Arial"/>
                <w:b w:val="0"/>
                <w:color w:val="000000"/>
                <w:sz w:val="24"/>
                <w:szCs w:val="24"/>
              </w:rPr>
              <w:t xml:space="preserve">TESOURA Multiuso. </w:t>
            </w:r>
            <w:r w:rsidRPr="00F4313F">
              <w:rPr>
                <w:rFonts w:ascii="Calibri" w:hAnsi="Calibri" w:cs="Arial"/>
                <w:color w:val="000000"/>
                <w:sz w:val="24"/>
                <w:szCs w:val="24"/>
                <w:shd w:val="clear" w:color="auto" w:fill="FFFFFF"/>
              </w:rPr>
              <w:t xml:space="preserve"> </w:t>
            </w:r>
            <w:r w:rsidRPr="00F4313F">
              <w:rPr>
                <w:rFonts w:ascii="Calibri" w:hAnsi="Calibri" w:cs="Arial"/>
                <w:b w:val="0"/>
                <w:color w:val="000000"/>
                <w:sz w:val="24"/>
                <w:szCs w:val="24"/>
                <w:shd w:val="clear" w:color="auto" w:fill="FFFFFF"/>
              </w:rPr>
              <w:t xml:space="preserve">Confortável, leve e feita para cumprir várias tarefas, essa tesoura é um dos utensílios mais úteis que você pode ter em sua casa! A linha de tesouras da LAZI é a ideal para quem busca qualidade e praticidade na hora de cortar suas coisas, além de possuir um cabo de polipropileno que melhora o manuseio e é </w:t>
            </w:r>
            <w:proofErr w:type="spellStart"/>
            <w:proofErr w:type="gramStart"/>
            <w:r w:rsidRPr="00F4313F">
              <w:rPr>
                <w:rFonts w:ascii="Calibri" w:hAnsi="Calibri" w:cs="Arial"/>
                <w:b w:val="0"/>
                <w:color w:val="000000"/>
                <w:sz w:val="24"/>
                <w:szCs w:val="24"/>
                <w:shd w:val="clear" w:color="auto" w:fill="FFFFFF"/>
              </w:rPr>
              <w:t>anti</w:t>
            </w:r>
            <w:proofErr w:type="spellEnd"/>
            <w:r w:rsidRPr="00F4313F">
              <w:rPr>
                <w:rFonts w:ascii="Calibri" w:hAnsi="Calibri" w:cs="Arial"/>
                <w:b w:val="0"/>
                <w:color w:val="000000"/>
                <w:sz w:val="24"/>
                <w:szCs w:val="24"/>
                <w:shd w:val="clear" w:color="auto" w:fill="FFFFFF"/>
              </w:rPr>
              <w:t xml:space="preserve"> deslizamento</w:t>
            </w:r>
            <w:proofErr w:type="gramEnd"/>
            <w:r w:rsidRPr="00F4313F">
              <w:rPr>
                <w:rFonts w:ascii="Calibri" w:hAnsi="Calibri" w:cs="Arial"/>
                <w:b w:val="0"/>
                <w:color w:val="000000"/>
                <w:sz w:val="24"/>
                <w:szCs w:val="24"/>
                <w:shd w:val="clear" w:color="auto" w:fill="FFFFFF"/>
              </w:rPr>
              <w:t xml:space="preserve">, sua lâmina INOX é muito afiada e fácil de lavar. Dimensões Comprimento: 19 cm Largura: </w:t>
            </w:r>
            <w:proofErr w:type="gramStart"/>
            <w:r w:rsidRPr="00F4313F">
              <w:rPr>
                <w:rFonts w:ascii="Calibri" w:hAnsi="Calibri" w:cs="Arial"/>
                <w:b w:val="0"/>
                <w:color w:val="000000"/>
                <w:sz w:val="24"/>
                <w:szCs w:val="24"/>
                <w:shd w:val="clear" w:color="auto" w:fill="FFFFFF"/>
              </w:rPr>
              <w:t>8</w:t>
            </w:r>
            <w:proofErr w:type="gramEnd"/>
            <w:r w:rsidRPr="00F4313F">
              <w:rPr>
                <w:rFonts w:ascii="Calibri" w:hAnsi="Calibri" w:cs="Arial"/>
                <w:b w:val="0"/>
                <w:color w:val="000000"/>
                <w:sz w:val="24"/>
                <w:szCs w:val="24"/>
                <w:shd w:val="clear" w:color="auto" w:fill="FFFFFF"/>
              </w:rPr>
              <w:t xml:space="preserve"> CM Altura: 1 CM</w:t>
            </w:r>
            <w:r w:rsidRPr="00F4313F">
              <w:rPr>
                <w:rFonts w:ascii="Calibri" w:hAnsi="Calibri" w:cs="Arial"/>
                <w:b w:val="0"/>
                <w:color w:val="000000"/>
                <w:sz w:val="24"/>
                <w:szCs w:val="24"/>
              </w:rPr>
              <w:t xml:space="preserve">  </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28</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05</w:t>
            </w:r>
          </w:p>
        </w:tc>
        <w:tc>
          <w:tcPr>
            <w:tcW w:w="6552" w:type="dxa"/>
            <w:shd w:val="clear" w:color="auto" w:fill="auto"/>
            <w:vAlign w:val="bottom"/>
          </w:tcPr>
          <w:p w:rsidR="00545D79" w:rsidRPr="00F4313F" w:rsidRDefault="00545D79" w:rsidP="00965772">
            <w:pPr>
              <w:pStyle w:val="Ttulo1"/>
              <w:shd w:val="clear" w:color="auto" w:fill="FFFFFF"/>
              <w:rPr>
                <w:rFonts w:ascii="Calibri" w:hAnsi="Calibri" w:cs="Arial"/>
                <w:b w:val="0"/>
                <w:bCs w:val="0"/>
                <w:color w:val="000000"/>
                <w:sz w:val="24"/>
                <w:szCs w:val="24"/>
              </w:rPr>
            </w:pPr>
            <w:r w:rsidRPr="00F4313F">
              <w:rPr>
                <w:rFonts w:ascii="Calibri" w:hAnsi="Calibri" w:cs="Arial"/>
                <w:b w:val="0"/>
                <w:color w:val="000000"/>
                <w:sz w:val="24"/>
                <w:szCs w:val="24"/>
              </w:rPr>
              <w:t xml:space="preserve">PERCEVEJO LATONADO. Caixa com 100 unidades. </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lastRenderedPageBreak/>
              <w:t>29</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BF0A24" w:rsidRDefault="00545D79" w:rsidP="00BF0A24">
            <w:pPr>
              <w:spacing w:before="225" w:after="225" w:line="300" w:lineRule="atLeast"/>
              <w:jc w:val="both"/>
              <w:textAlignment w:val="baseline"/>
              <w:rPr>
                <w:rFonts w:ascii="Calibri" w:hAnsi="Calibri" w:cs="Arial"/>
                <w:color w:val="000000"/>
              </w:rPr>
            </w:pPr>
            <w:r w:rsidRPr="00F4313F">
              <w:rPr>
                <w:rFonts w:ascii="Calibri" w:hAnsi="Calibri" w:cs="Arial"/>
                <w:color w:val="000000"/>
              </w:rPr>
              <w:t>RÉGUA</w:t>
            </w:r>
            <w:r w:rsidRPr="00F4313F">
              <w:rPr>
                <w:rFonts w:ascii="Calibri" w:hAnsi="Calibri" w:cs="Arial"/>
                <w:b/>
                <w:bCs/>
                <w:color w:val="000000"/>
              </w:rPr>
              <w:t xml:space="preserve"> </w:t>
            </w:r>
            <w:r w:rsidRPr="00F4313F">
              <w:rPr>
                <w:rFonts w:ascii="Calibri" w:hAnsi="Calibri" w:cs="Arial"/>
                <w:color w:val="000000"/>
              </w:rPr>
              <w:t xml:space="preserve">de </w:t>
            </w:r>
            <w:proofErr w:type="gramStart"/>
            <w:r w:rsidRPr="00F4313F">
              <w:rPr>
                <w:rFonts w:ascii="Calibri" w:hAnsi="Calibri" w:cs="Arial"/>
                <w:color w:val="000000"/>
              </w:rPr>
              <w:t>30cm</w:t>
            </w:r>
            <w:proofErr w:type="gramEnd"/>
            <w:r w:rsidRPr="00F4313F">
              <w:rPr>
                <w:rFonts w:ascii="Calibri" w:hAnsi="Calibri" w:cs="Arial"/>
                <w:color w:val="000000"/>
              </w:rPr>
              <w:t xml:space="preserve"> injetada em poliestireno, </w:t>
            </w:r>
            <w:proofErr w:type="spellStart"/>
            <w:r w:rsidRPr="00F4313F">
              <w:rPr>
                <w:rFonts w:ascii="Calibri" w:hAnsi="Calibri" w:cs="Arial"/>
                <w:color w:val="000000"/>
              </w:rPr>
              <w:t>super</w:t>
            </w:r>
            <w:proofErr w:type="spellEnd"/>
            <w:r w:rsidRPr="00F4313F">
              <w:rPr>
                <w:rFonts w:ascii="Calibri" w:hAnsi="Calibri" w:cs="Arial"/>
                <w:color w:val="000000"/>
              </w:rPr>
              <w:t xml:space="preserve"> resistente (espessura de 3,4 mm). Permite apoio central para os dedos, mais firmeza de manuseio e pr</w:t>
            </w:r>
            <w:r w:rsidR="00BF0A24">
              <w:rPr>
                <w:rFonts w:ascii="Calibri" w:hAnsi="Calibri" w:cs="Arial"/>
                <w:color w:val="000000"/>
              </w:rPr>
              <w:t>ecisão no traçado. Cor: Cristal</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30</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10</w:t>
            </w:r>
          </w:p>
        </w:tc>
        <w:tc>
          <w:tcPr>
            <w:tcW w:w="6552" w:type="dxa"/>
            <w:shd w:val="clear" w:color="auto" w:fill="auto"/>
            <w:vAlign w:val="bottom"/>
          </w:tcPr>
          <w:p w:rsidR="00545D79" w:rsidRPr="00F4313F" w:rsidRDefault="00545D79" w:rsidP="00965772">
            <w:pPr>
              <w:shd w:val="clear" w:color="auto" w:fill="FFFFFF"/>
              <w:spacing w:after="100" w:afterAutospacing="1"/>
              <w:jc w:val="both"/>
              <w:rPr>
                <w:rFonts w:ascii="Calibri" w:hAnsi="Calibri" w:cs="Arial"/>
                <w:color w:val="000000"/>
              </w:rPr>
            </w:pPr>
            <w:r w:rsidRPr="00F4313F">
              <w:rPr>
                <w:rFonts w:ascii="Calibri" w:hAnsi="Calibri" w:cs="Arial"/>
                <w:color w:val="000000"/>
              </w:rPr>
              <w:t xml:space="preserve">PORTA </w:t>
            </w:r>
            <w:r w:rsidRPr="00F4313F">
              <w:rPr>
                <w:rFonts w:ascii="Calibri" w:hAnsi="Calibri" w:cs="Arial"/>
                <w:b/>
                <w:bCs/>
                <w:color w:val="000000"/>
              </w:rPr>
              <w:t xml:space="preserve">OBJETO </w:t>
            </w:r>
            <w:r w:rsidRPr="00F4313F">
              <w:rPr>
                <w:rFonts w:ascii="Calibri" w:hAnsi="Calibri" w:cs="Arial"/>
                <w:color w:val="000000"/>
              </w:rPr>
              <w:t xml:space="preserve">canetas e clips em poliestireno, possui </w:t>
            </w:r>
            <w:proofErr w:type="gramStart"/>
            <w:r w:rsidRPr="00F4313F">
              <w:rPr>
                <w:rFonts w:ascii="Calibri" w:hAnsi="Calibri" w:cs="Arial"/>
                <w:color w:val="000000"/>
              </w:rPr>
              <w:t>3</w:t>
            </w:r>
            <w:proofErr w:type="gramEnd"/>
            <w:r w:rsidRPr="00F4313F">
              <w:rPr>
                <w:rFonts w:ascii="Calibri" w:hAnsi="Calibri" w:cs="Arial"/>
                <w:color w:val="000000"/>
              </w:rPr>
              <w:t xml:space="preserve"> divisões. Acomoda diversos tipos de materiais pequenos. Excelente para organização e personalização do seu ambiente. </w:t>
            </w:r>
            <w:proofErr w:type="gramStart"/>
            <w:r w:rsidRPr="00F4313F">
              <w:rPr>
                <w:rFonts w:ascii="Calibri" w:hAnsi="Calibri" w:cs="Arial"/>
                <w:color w:val="000000"/>
              </w:rPr>
              <w:t>O Porta</w:t>
            </w:r>
            <w:proofErr w:type="gramEnd"/>
            <w:r w:rsidRPr="00F4313F">
              <w:rPr>
                <w:rFonts w:ascii="Calibri" w:hAnsi="Calibri" w:cs="Arial"/>
                <w:color w:val="000000"/>
              </w:rPr>
              <w:t xml:space="preserve"> canetas e objetos possuem ótimo espaço como opções de uso. Organize canetas, lápis e objetos pequenos. Ótima opção para auxiliar a organização de mesas. Pode ser usado como ambientação no quarto. </w:t>
            </w:r>
            <w:r w:rsidRPr="00F4313F">
              <w:rPr>
                <w:rFonts w:ascii="Calibri" w:hAnsi="Calibri" w:cs="Arial"/>
                <w:b/>
                <w:bCs/>
                <w:color w:val="000000"/>
                <w:u w:val="single"/>
              </w:rPr>
              <w:t>Especificações:</w:t>
            </w:r>
            <w:r w:rsidRPr="00F4313F">
              <w:rPr>
                <w:rFonts w:ascii="Calibri" w:hAnsi="Calibri" w:cs="Arial"/>
                <w:color w:val="000000"/>
              </w:rPr>
              <w:t xml:space="preserve"> Base em Poliestireno; </w:t>
            </w:r>
            <w:proofErr w:type="gramStart"/>
            <w:r w:rsidRPr="00F4313F">
              <w:rPr>
                <w:rFonts w:ascii="Calibri" w:hAnsi="Calibri" w:cs="Arial"/>
                <w:color w:val="000000"/>
              </w:rPr>
              <w:t>3</w:t>
            </w:r>
            <w:proofErr w:type="gramEnd"/>
            <w:r w:rsidRPr="00F4313F">
              <w:rPr>
                <w:rFonts w:ascii="Calibri" w:hAnsi="Calibri" w:cs="Arial"/>
                <w:color w:val="000000"/>
              </w:rPr>
              <w:t xml:space="preserve"> Divisões; Peso Bruto 0,14 kg; Medida Produto Acabado 170x70x80 mm; </w:t>
            </w:r>
            <w:proofErr w:type="spellStart"/>
            <w:r w:rsidRPr="00F4313F">
              <w:rPr>
                <w:rFonts w:ascii="Calibri" w:hAnsi="Calibri" w:cs="Arial"/>
                <w:color w:val="000000"/>
              </w:rPr>
              <w:t>CristaL</w:t>
            </w:r>
            <w:proofErr w:type="spellEnd"/>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31</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03</w:t>
            </w:r>
          </w:p>
        </w:tc>
        <w:tc>
          <w:tcPr>
            <w:tcW w:w="6552" w:type="dxa"/>
            <w:shd w:val="clear" w:color="auto" w:fill="auto"/>
            <w:vAlign w:val="bottom"/>
          </w:tcPr>
          <w:p w:rsidR="00545D79" w:rsidRPr="00F4313F" w:rsidRDefault="00545D79" w:rsidP="00965772">
            <w:pPr>
              <w:shd w:val="clear" w:color="auto" w:fill="FFFFFF"/>
              <w:spacing w:after="100" w:afterAutospacing="1"/>
              <w:jc w:val="both"/>
              <w:rPr>
                <w:rFonts w:ascii="Calibri" w:hAnsi="Calibri" w:cs="Arial"/>
                <w:color w:val="000000"/>
              </w:rPr>
            </w:pPr>
            <w:proofErr w:type="gramStart"/>
            <w:r w:rsidRPr="00F4313F">
              <w:rPr>
                <w:rFonts w:ascii="Calibri" w:hAnsi="Calibri" w:cs="Arial"/>
                <w:color w:val="000000"/>
              </w:rPr>
              <w:t>CLIPES GALVANIZADO</w:t>
            </w:r>
            <w:proofErr w:type="gramEnd"/>
            <w:r w:rsidRPr="00F4313F">
              <w:rPr>
                <w:rFonts w:ascii="Calibri" w:hAnsi="Calibri" w:cs="Arial"/>
                <w:color w:val="000000"/>
              </w:rPr>
              <w:t xml:space="preserve"> Nº 2/0.  Caixa com 1.100 unidades. Medida: </w:t>
            </w:r>
            <w:proofErr w:type="gramStart"/>
            <w:r w:rsidRPr="00F4313F">
              <w:rPr>
                <w:rFonts w:ascii="Calibri" w:hAnsi="Calibri" w:cs="Arial"/>
                <w:color w:val="000000"/>
              </w:rPr>
              <w:t>8mm</w:t>
            </w:r>
            <w:proofErr w:type="gramEnd"/>
            <w:r w:rsidRPr="00F4313F">
              <w:rPr>
                <w:rFonts w:ascii="Calibri" w:hAnsi="Calibri" w:cs="Arial"/>
                <w:color w:val="000000"/>
              </w:rPr>
              <w:t xml:space="preserve"> x 25 mm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32</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03</w:t>
            </w:r>
          </w:p>
        </w:tc>
        <w:tc>
          <w:tcPr>
            <w:tcW w:w="6552" w:type="dxa"/>
            <w:shd w:val="clear" w:color="auto" w:fill="auto"/>
            <w:vAlign w:val="bottom"/>
          </w:tcPr>
          <w:p w:rsidR="00545D79" w:rsidRPr="00F4313F" w:rsidRDefault="00545D79" w:rsidP="00965772">
            <w:pPr>
              <w:shd w:val="clear" w:color="auto" w:fill="FFFFFF"/>
              <w:spacing w:after="100" w:afterAutospacing="1"/>
              <w:jc w:val="both"/>
              <w:rPr>
                <w:rFonts w:ascii="Calibri" w:hAnsi="Calibri" w:cs="Arial"/>
                <w:color w:val="000000"/>
              </w:rPr>
            </w:pPr>
            <w:proofErr w:type="gramStart"/>
            <w:r w:rsidRPr="00F4313F">
              <w:rPr>
                <w:rFonts w:ascii="Calibri" w:hAnsi="Calibri" w:cs="Arial"/>
                <w:color w:val="000000"/>
              </w:rPr>
              <w:t>CLIPES GALVANIZADO</w:t>
            </w:r>
            <w:proofErr w:type="gramEnd"/>
            <w:r w:rsidRPr="00F4313F">
              <w:rPr>
                <w:rFonts w:ascii="Calibri" w:hAnsi="Calibri" w:cs="Arial"/>
                <w:color w:val="000000"/>
              </w:rPr>
              <w:t xml:space="preserve"> Nº 3/0.  Caixa com 420 unidades. Medida: </w:t>
            </w:r>
            <w:proofErr w:type="gramStart"/>
            <w:r w:rsidRPr="00F4313F">
              <w:rPr>
                <w:rFonts w:ascii="Calibri" w:hAnsi="Calibri" w:cs="Arial"/>
                <w:color w:val="000000"/>
              </w:rPr>
              <w:t>12mm</w:t>
            </w:r>
            <w:proofErr w:type="gramEnd"/>
            <w:r w:rsidRPr="00F4313F">
              <w:rPr>
                <w:rFonts w:ascii="Calibri" w:hAnsi="Calibri" w:cs="Arial"/>
                <w:color w:val="000000"/>
              </w:rPr>
              <w:t xml:space="preserve"> x 37 mm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33</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CX</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05</w:t>
            </w:r>
          </w:p>
        </w:tc>
        <w:tc>
          <w:tcPr>
            <w:tcW w:w="6552" w:type="dxa"/>
            <w:shd w:val="clear" w:color="auto" w:fill="auto"/>
            <w:vAlign w:val="bottom"/>
          </w:tcPr>
          <w:p w:rsidR="00545D79" w:rsidRPr="00F4313F" w:rsidRDefault="00545D79" w:rsidP="00965772">
            <w:pPr>
              <w:shd w:val="clear" w:color="auto" w:fill="FFFFFF"/>
              <w:spacing w:after="100" w:afterAutospacing="1"/>
              <w:jc w:val="both"/>
              <w:rPr>
                <w:rFonts w:ascii="Calibri" w:hAnsi="Calibri" w:cs="Arial"/>
                <w:color w:val="000000"/>
              </w:rPr>
            </w:pPr>
            <w:proofErr w:type="gramStart"/>
            <w:r w:rsidRPr="00F4313F">
              <w:rPr>
                <w:rFonts w:ascii="Calibri" w:hAnsi="Calibri" w:cs="Arial"/>
                <w:color w:val="000000"/>
              </w:rPr>
              <w:t>CLIPES GALVANIZADO</w:t>
            </w:r>
            <w:proofErr w:type="gramEnd"/>
            <w:r w:rsidRPr="00F4313F">
              <w:rPr>
                <w:rFonts w:ascii="Calibri" w:hAnsi="Calibri" w:cs="Arial"/>
                <w:color w:val="000000"/>
              </w:rPr>
              <w:t xml:space="preserve"> Nº 12/0.  Caixa com 105 unidades. Medida: </w:t>
            </w:r>
            <w:proofErr w:type="gramStart"/>
            <w:r w:rsidRPr="00F4313F">
              <w:rPr>
                <w:rFonts w:ascii="Calibri" w:hAnsi="Calibri" w:cs="Arial"/>
                <w:color w:val="000000"/>
              </w:rPr>
              <w:t>26mm</w:t>
            </w:r>
            <w:proofErr w:type="gramEnd"/>
            <w:r w:rsidRPr="00F4313F">
              <w:rPr>
                <w:rFonts w:ascii="Calibri" w:hAnsi="Calibri" w:cs="Arial"/>
                <w:color w:val="000000"/>
              </w:rPr>
              <w:t xml:space="preserve"> x 70 mm</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rPr>
            </w:pPr>
            <w:r w:rsidRPr="00F4313F">
              <w:rPr>
                <w:rFonts w:ascii="Calibri" w:hAnsi="Calibri" w:cs="Arial"/>
              </w:rPr>
              <w:t>34</w:t>
            </w:r>
          </w:p>
        </w:tc>
        <w:tc>
          <w:tcPr>
            <w:tcW w:w="1134"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UN</w:t>
            </w:r>
          </w:p>
        </w:tc>
        <w:tc>
          <w:tcPr>
            <w:tcW w:w="1134" w:type="dxa"/>
            <w:shd w:val="clear" w:color="auto" w:fill="auto"/>
          </w:tcPr>
          <w:p w:rsidR="00545D79" w:rsidRPr="00F4313F" w:rsidRDefault="00545D79" w:rsidP="00545D79">
            <w:pPr>
              <w:jc w:val="center"/>
              <w:rPr>
                <w:rFonts w:ascii="Calibri" w:hAnsi="Calibri" w:cs="Arial"/>
                <w:color w:val="000000"/>
              </w:rPr>
            </w:pPr>
            <w:r w:rsidRPr="00F4313F">
              <w:rPr>
                <w:rFonts w:ascii="Calibri" w:hAnsi="Calibri" w:cs="Arial"/>
                <w:color w:val="000000"/>
              </w:rPr>
              <w:t>60</w:t>
            </w:r>
          </w:p>
        </w:tc>
        <w:tc>
          <w:tcPr>
            <w:tcW w:w="6552" w:type="dxa"/>
            <w:shd w:val="clear" w:color="auto" w:fill="auto"/>
            <w:vAlign w:val="bottom"/>
          </w:tcPr>
          <w:p w:rsidR="00545D79" w:rsidRPr="00F4313F" w:rsidRDefault="00545D79" w:rsidP="00965772">
            <w:pPr>
              <w:spacing w:before="225" w:after="225" w:line="300" w:lineRule="atLeast"/>
              <w:jc w:val="both"/>
              <w:textAlignment w:val="baseline"/>
              <w:rPr>
                <w:rFonts w:ascii="Calibri" w:hAnsi="Calibri" w:cs="Arial"/>
                <w:color w:val="4A4A4A"/>
              </w:rPr>
            </w:pPr>
            <w:r w:rsidRPr="00F4313F">
              <w:rPr>
                <w:rFonts w:ascii="Calibri" w:hAnsi="Calibri" w:cs="Arial"/>
                <w:color w:val="000000"/>
              </w:rPr>
              <w:t xml:space="preserve">BORRACHA BRANCA produzida em borracha natural e indicada para apagar escrita a lápis de lapiseira, em qualquer graduação de grafite. As borrachas naturais são produzidas a partir do látex das seringueiras, uma matéria-prima renovável, que se regenera na natureza. Macia, o que melhora a </w:t>
            </w:r>
            <w:proofErr w:type="spellStart"/>
            <w:r w:rsidRPr="00F4313F">
              <w:rPr>
                <w:rFonts w:ascii="Calibri" w:hAnsi="Calibri" w:cs="Arial"/>
                <w:color w:val="000000"/>
              </w:rPr>
              <w:t>apagabilidade</w:t>
            </w:r>
            <w:proofErr w:type="spellEnd"/>
            <w:r w:rsidRPr="00F4313F">
              <w:rPr>
                <w:rFonts w:ascii="Calibri" w:hAnsi="Calibri" w:cs="Arial"/>
                <w:color w:val="000000"/>
              </w:rPr>
              <w:t>. Possui código de barras na peça. Produzida em borracha natural</w:t>
            </w:r>
            <w:r w:rsidRPr="00F4313F">
              <w:rPr>
                <w:rFonts w:ascii="Calibri" w:hAnsi="Calibri" w:cs="Arial"/>
              </w:rPr>
              <w:t>.</w:t>
            </w:r>
          </w:p>
        </w:tc>
      </w:tr>
    </w:tbl>
    <w:p w:rsidR="00545D79" w:rsidRDefault="00545D79" w:rsidP="006E79D8">
      <w:pPr>
        <w:jc w:val="both"/>
        <w:rPr>
          <w:rFonts w:cstheme="minorHAnsi"/>
          <w:color w:val="000000" w:themeColor="text1"/>
          <w:sz w:val="24"/>
          <w:szCs w:val="24"/>
        </w:rPr>
      </w:pPr>
    </w:p>
    <w:p w:rsidR="00545D79" w:rsidRDefault="00545D79" w:rsidP="006E79D8">
      <w:pPr>
        <w:jc w:val="both"/>
        <w:rPr>
          <w:rFonts w:cstheme="minorHAnsi"/>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049"/>
        <w:gridCol w:w="1035"/>
        <w:gridCol w:w="5733"/>
      </w:tblGrid>
      <w:tr w:rsidR="00545D79" w:rsidRPr="00F4313F" w:rsidTr="00965772">
        <w:tc>
          <w:tcPr>
            <w:tcW w:w="9779" w:type="dxa"/>
            <w:gridSpan w:val="4"/>
            <w:shd w:val="clear" w:color="auto" w:fill="auto"/>
          </w:tcPr>
          <w:p w:rsidR="00545D79" w:rsidRPr="00F4313F" w:rsidRDefault="00545D79" w:rsidP="00965772">
            <w:pPr>
              <w:jc w:val="center"/>
              <w:rPr>
                <w:rFonts w:ascii="Calibri" w:hAnsi="Calibri" w:cs="Arial"/>
                <w:b/>
                <w:color w:val="000000"/>
              </w:rPr>
            </w:pPr>
            <w:r w:rsidRPr="00F4313F">
              <w:rPr>
                <w:rFonts w:ascii="Calibri" w:hAnsi="Calibri" w:cs="Arial"/>
                <w:b/>
                <w:color w:val="000000"/>
              </w:rPr>
              <w:t>GÊNEROS ALIMENTÍCIOS – LOTE 02</w:t>
            </w:r>
          </w:p>
        </w:tc>
      </w:tr>
      <w:tr w:rsidR="00545D79" w:rsidRPr="00F4313F" w:rsidTr="00965772">
        <w:tc>
          <w:tcPr>
            <w:tcW w:w="959"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Item</w:t>
            </w:r>
          </w:p>
        </w:tc>
        <w:tc>
          <w:tcPr>
            <w:tcW w:w="1134" w:type="dxa"/>
            <w:shd w:val="clear" w:color="auto" w:fill="auto"/>
          </w:tcPr>
          <w:p w:rsidR="00545D79" w:rsidRPr="00F4313F" w:rsidRDefault="00545D79" w:rsidP="00965772">
            <w:pPr>
              <w:jc w:val="center"/>
              <w:rPr>
                <w:rFonts w:ascii="Calibri" w:hAnsi="Calibri" w:cs="Arial"/>
                <w:color w:val="000000"/>
              </w:rPr>
            </w:pPr>
            <w:proofErr w:type="spellStart"/>
            <w:r w:rsidRPr="00F4313F">
              <w:rPr>
                <w:rFonts w:ascii="Calibri" w:hAnsi="Calibri" w:cs="Arial"/>
                <w:color w:val="000000"/>
              </w:rPr>
              <w:t>Unid</w:t>
            </w:r>
            <w:proofErr w:type="spellEnd"/>
          </w:p>
        </w:tc>
        <w:tc>
          <w:tcPr>
            <w:tcW w:w="1134" w:type="dxa"/>
            <w:shd w:val="clear" w:color="auto" w:fill="auto"/>
          </w:tcPr>
          <w:p w:rsidR="00545D79" w:rsidRPr="00F4313F" w:rsidRDefault="00545D79" w:rsidP="00965772">
            <w:pPr>
              <w:jc w:val="center"/>
              <w:rPr>
                <w:rFonts w:ascii="Calibri" w:hAnsi="Calibri" w:cs="Arial"/>
                <w:color w:val="000000"/>
              </w:rPr>
            </w:pPr>
            <w:proofErr w:type="spellStart"/>
            <w:r w:rsidRPr="00F4313F">
              <w:rPr>
                <w:rFonts w:ascii="Calibri" w:hAnsi="Calibri" w:cs="Arial"/>
                <w:color w:val="000000"/>
              </w:rPr>
              <w:t>Qtd</w:t>
            </w:r>
            <w:proofErr w:type="spellEnd"/>
          </w:p>
        </w:tc>
        <w:tc>
          <w:tcPr>
            <w:tcW w:w="6552" w:type="dxa"/>
            <w:shd w:val="clear" w:color="auto" w:fill="auto"/>
          </w:tcPr>
          <w:p w:rsidR="00545D79" w:rsidRPr="00F4313F" w:rsidRDefault="00545D79" w:rsidP="00965772">
            <w:pPr>
              <w:jc w:val="center"/>
              <w:rPr>
                <w:rFonts w:ascii="Calibri" w:hAnsi="Calibri" w:cs="Arial"/>
                <w:color w:val="000000"/>
              </w:rPr>
            </w:pPr>
            <w:r w:rsidRPr="00F4313F">
              <w:rPr>
                <w:rFonts w:ascii="Calibri" w:hAnsi="Calibri" w:cs="Arial"/>
                <w:color w:val="000000"/>
              </w:rPr>
              <w:t>Especificação</w:t>
            </w:r>
          </w:p>
        </w:tc>
      </w:tr>
      <w:tr w:rsidR="00545D79" w:rsidRPr="00F4313F" w:rsidTr="00965772">
        <w:tc>
          <w:tcPr>
            <w:tcW w:w="959" w:type="dxa"/>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1</w:t>
            </w:r>
            <w:proofErr w:type="gramEnd"/>
          </w:p>
        </w:tc>
        <w:tc>
          <w:tcPr>
            <w:tcW w:w="1134" w:type="dxa"/>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PCT</w:t>
            </w: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1134" w:type="dxa"/>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lastRenderedPageBreak/>
              <w:t>12</w:t>
            </w: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6552" w:type="dxa"/>
            <w:shd w:val="clear" w:color="auto" w:fill="auto"/>
            <w:vAlign w:val="bottom"/>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lastRenderedPageBreak/>
              <w:t xml:space="preserve">AÇÚCAR: PCT 5 Kg, branco, contendo no mínimo 98,3% de sacarose; livre de fermentação isenta de matéria terrosa, de </w:t>
            </w:r>
            <w:r w:rsidRPr="00F4313F">
              <w:rPr>
                <w:rFonts w:ascii="Calibri" w:hAnsi="Calibri" w:cs="Arial"/>
                <w:color w:val="000000"/>
              </w:rPr>
              <w:lastRenderedPageBreak/>
              <w:t>parasito e de detritos animais e vegetais; aparência, cor e cheiro próprios do tipo de açúcar; sabor doce; validade mínima de 12 meses; embalagem primária: saco de polietileno atóxico.</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lastRenderedPageBreak/>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PCT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50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79" w:rsidRPr="00F4313F" w:rsidRDefault="00545D79" w:rsidP="00965772">
            <w:pPr>
              <w:spacing w:line="360" w:lineRule="auto"/>
              <w:jc w:val="both"/>
              <w:rPr>
                <w:rFonts w:ascii="Calibri" w:hAnsi="Calibri" w:cs="Arial"/>
                <w:color w:val="000000"/>
                <w:shd w:val="clear" w:color="auto" w:fill="FFFFFF"/>
              </w:rPr>
            </w:pPr>
            <w:r w:rsidRPr="00F4313F">
              <w:rPr>
                <w:rFonts w:ascii="Calibri" w:hAnsi="Calibri" w:cs="Arial"/>
                <w:color w:val="000000"/>
              </w:rPr>
              <w:t xml:space="preserve">PÓ DE CAFÉ: PCT 500 gramas, Torrado e moído c/ selo de pureza </w:t>
            </w:r>
            <w:proofErr w:type="spellStart"/>
            <w:r w:rsidRPr="00F4313F">
              <w:rPr>
                <w:rFonts w:ascii="Calibri" w:hAnsi="Calibri" w:cs="Arial"/>
                <w:color w:val="000000"/>
              </w:rPr>
              <w:t>Abic</w:t>
            </w:r>
            <w:proofErr w:type="spellEnd"/>
            <w:r w:rsidRPr="00F4313F">
              <w:rPr>
                <w:rFonts w:ascii="Calibri" w:hAnsi="Calibri" w:cs="Arial"/>
                <w:color w:val="000000"/>
              </w:rPr>
              <w:t>; embalagem primária, própria, fechada, constando identificação do produto, (</w:t>
            </w:r>
            <w:r w:rsidRPr="00F4313F">
              <w:rPr>
                <w:rFonts w:ascii="Calibri" w:hAnsi="Calibri" w:cs="Arial"/>
                <w:color w:val="000000"/>
                <w:shd w:val="clear" w:color="auto" w:fill="FFFFFF"/>
              </w:rPr>
              <w:t>Marca-referência indicativa de parâmetro de qualidade: PILÂO, EQUIVALENTE OU DE MELHOR QUALIDADE).</w:t>
            </w:r>
          </w:p>
        </w:tc>
      </w:tr>
      <w:tr w:rsidR="00545D79" w:rsidRPr="00F4313F" w:rsidTr="00965772">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3</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p w:rsidR="00545D79" w:rsidRPr="00F4313F" w:rsidRDefault="00545D79" w:rsidP="00545D79">
            <w:pPr>
              <w:spacing w:line="360" w:lineRule="auto"/>
              <w:jc w:val="center"/>
              <w:rPr>
                <w:rFonts w:ascii="Calibri" w:hAnsi="Calibri"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100</w:t>
            </w:r>
          </w:p>
        </w:tc>
        <w:tc>
          <w:tcPr>
            <w:tcW w:w="65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t xml:space="preserve">ABASTECIMENTO DE ÁGUA MINERAL S/ GÁS, natural, potável, para bebedouro, embalada em garrafões retornáveis de 20L, dentro dos padrões estabelecidos pelo Departamento Nacional de Produção Mineral- DNPM e Agencia Nacional de Vigilância Sanitária - ANVISA, com marca, procedência e validade impressas no rótulo do </w:t>
            </w:r>
            <w:proofErr w:type="gramStart"/>
            <w:r w:rsidRPr="00F4313F">
              <w:rPr>
                <w:rFonts w:ascii="Calibri" w:hAnsi="Calibri" w:cs="Arial"/>
                <w:color w:val="000000"/>
              </w:rPr>
              <w:t>produto</w:t>
            </w:r>
            <w:proofErr w:type="gramEnd"/>
          </w:p>
        </w:tc>
      </w:tr>
      <w:tr w:rsidR="00545D79" w:rsidRPr="00F4313F" w:rsidTr="00965772">
        <w:trPr>
          <w:trHeight w:val="31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jc w:val="center"/>
              <w:rPr>
                <w:rFonts w:ascii="Calibri" w:hAnsi="Calibri" w:cs="Arial"/>
                <w:color w:val="000000"/>
              </w:rPr>
            </w:pPr>
            <w:proofErr w:type="gramStart"/>
            <w:r w:rsidRPr="00F4313F">
              <w:rPr>
                <w:rFonts w:ascii="Calibri" w:hAnsi="Calibri" w:cs="Arial"/>
                <w:color w:val="000000"/>
              </w:rPr>
              <w:t>4</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UN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545D79">
            <w:pPr>
              <w:spacing w:line="360" w:lineRule="auto"/>
              <w:jc w:val="center"/>
              <w:rPr>
                <w:rFonts w:ascii="Calibri" w:hAnsi="Calibri" w:cs="Arial"/>
                <w:color w:val="000000"/>
              </w:rPr>
            </w:pPr>
            <w:r w:rsidRPr="00F4313F">
              <w:rPr>
                <w:rFonts w:ascii="Calibri" w:hAnsi="Calibri" w:cs="Arial"/>
                <w:color w:val="000000"/>
              </w:rPr>
              <w:t>600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545D79" w:rsidRPr="00F4313F" w:rsidRDefault="00545D79" w:rsidP="00965772">
            <w:pPr>
              <w:spacing w:line="360" w:lineRule="auto"/>
              <w:jc w:val="both"/>
              <w:rPr>
                <w:rFonts w:ascii="Calibri" w:hAnsi="Calibri" w:cs="Arial"/>
                <w:color w:val="000000"/>
              </w:rPr>
            </w:pPr>
            <w:r w:rsidRPr="00F4313F">
              <w:rPr>
                <w:rFonts w:ascii="Calibri" w:hAnsi="Calibri" w:cs="Arial"/>
                <w:color w:val="000000"/>
              </w:rPr>
              <w:t>Garrafa de água mineral s/ gás de plástico 510 ml</w:t>
            </w:r>
          </w:p>
        </w:tc>
      </w:tr>
    </w:tbl>
    <w:p w:rsidR="006E79D8" w:rsidRPr="00D02DEE" w:rsidRDefault="006E79D8" w:rsidP="006E79D8">
      <w:pPr>
        <w:jc w:val="both"/>
        <w:rPr>
          <w:rFonts w:cstheme="minorHAnsi"/>
          <w:color w:val="000000" w:themeColor="text1"/>
          <w:sz w:val="24"/>
          <w:szCs w:val="24"/>
        </w:rPr>
      </w:pP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bCs/>
          <w:iCs/>
          <w:color w:val="000000" w:themeColor="text1"/>
          <w:sz w:val="24"/>
          <w:szCs w:val="24"/>
        </w:rPr>
        <w:t xml:space="preserve"> O prazo de vigência da Ata de Registro de Preços será de 10 (dez) meses, pro</w:t>
      </w:r>
      <w:r w:rsidRPr="00D02DEE">
        <w:rPr>
          <w:rFonts w:cstheme="minorHAnsi"/>
          <w:bCs/>
          <w:iCs/>
          <w:color w:val="000000" w:themeColor="text1"/>
          <w:sz w:val="24"/>
          <w:szCs w:val="24"/>
        </w:rPr>
        <w:t>r</w:t>
      </w:r>
      <w:r w:rsidRPr="00D02DEE">
        <w:rPr>
          <w:rFonts w:cstheme="minorHAnsi"/>
          <w:bCs/>
          <w:iCs/>
          <w:color w:val="000000" w:themeColor="text1"/>
          <w:sz w:val="24"/>
          <w:szCs w:val="24"/>
        </w:rPr>
        <w:t xml:space="preserve">rogáveis, desde que observado o limite de </w:t>
      </w:r>
      <w:proofErr w:type="gramStart"/>
      <w:r w:rsidRPr="00D02DEE">
        <w:rPr>
          <w:rFonts w:cstheme="minorHAnsi"/>
          <w:bCs/>
          <w:iCs/>
          <w:color w:val="000000" w:themeColor="text1"/>
          <w:sz w:val="24"/>
          <w:szCs w:val="24"/>
        </w:rPr>
        <w:t>1</w:t>
      </w:r>
      <w:proofErr w:type="gramEnd"/>
      <w:r w:rsidRPr="00D02DEE">
        <w:rPr>
          <w:rFonts w:cstheme="minorHAnsi"/>
          <w:bCs/>
          <w:iCs/>
          <w:color w:val="000000" w:themeColor="text1"/>
          <w:sz w:val="24"/>
          <w:szCs w:val="24"/>
        </w:rPr>
        <w:t>(um) ano, previsto no Decreto Municipal nº 2.374/2010.</w:t>
      </w:r>
      <w:bookmarkStart w:id="0" w:name="_Hlk69799382"/>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b/>
          <w:color w:val="000000" w:themeColor="text1"/>
          <w:sz w:val="24"/>
          <w:szCs w:val="24"/>
        </w:rPr>
        <w:t xml:space="preserve"> </w:t>
      </w:r>
      <w:r w:rsidRPr="00D02DEE">
        <w:rPr>
          <w:rFonts w:cstheme="minorHAnsi"/>
          <w:color w:val="000000" w:themeColor="text1"/>
          <w:sz w:val="24"/>
          <w:szCs w:val="24"/>
        </w:rPr>
        <w:t>As requisições de entrega serão parceladas, no interesse e necessidade da a</w:t>
      </w:r>
      <w:r w:rsidRPr="00D02DEE">
        <w:rPr>
          <w:rFonts w:cstheme="minorHAnsi"/>
          <w:color w:val="000000" w:themeColor="text1"/>
          <w:sz w:val="24"/>
          <w:szCs w:val="24"/>
        </w:rPr>
        <w:t>d</w:t>
      </w:r>
      <w:r w:rsidRPr="00D02DEE">
        <w:rPr>
          <w:rFonts w:cstheme="minorHAnsi"/>
          <w:color w:val="000000" w:themeColor="text1"/>
          <w:sz w:val="24"/>
          <w:szCs w:val="24"/>
        </w:rPr>
        <w:t>ministração, trimestralmente, em quantitativo mínimo de 10% do item constante no Registro de Preços.</w:t>
      </w:r>
      <w:bookmarkEnd w:id="0"/>
      <w:r w:rsidRPr="00D02DEE">
        <w:rPr>
          <w:rFonts w:cstheme="minorHAnsi"/>
          <w:color w:val="000000" w:themeColor="text1"/>
          <w:sz w:val="24"/>
          <w:szCs w:val="24"/>
        </w:rPr>
        <w:t xml:space="preserve"> </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CLASSIFICAÇÃO DOS BENS COMUNS</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iCs/>
          <w:color w:val="000000" w:themeColor="text1"/>
          <w:sz w:val="24"/>
          <w:szCs w:val="24"/>
        </w:rPr>
        <w:t>Trata-se de aquisição de bens comuns, viabilizada a sua contratação mediante licitação, na modalidade pregão, em sua forma presencial, ressalvada a indicação de tipo e modalidade de licitação pela omissão permanente de licitações da Câmara</w:t>
      </w:r>
      <w:r w:rsidRPr="00D02DEE">
        <w:rPr>
          <w:rFonts w:cstheme="minorHAnsi"/>
          <w:bCs/>
          <w:color w:val="000000" w:themeColor="text1"/>
          <w:sz w:val="24"/>
          <w:szCs w:val="24"/>
        </w:rPr>
        <w:t>.</w:t>
      </w:r>
      <w:bookmarkStart w:id="1" w:name="_Hlk69799419"/>
    </w:p>
    <w:bookmarkEnd w:id="1"/>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ENTREGA E CRITÉRIOS DE ACEITAÇÃO DO OBJETO</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iCs/>
          <w:color w:val="000000" w:themeColor="text1"/>
          <w:sz w:val="24"/>
          <w:szCs w:val="24"/>
        </w:rPr>
        <w:t>O prazo de entrega dos bens será de 05 (cinco) dias úteis, contados da requis</w:t>
      </w:r>
      <w:r w:rsidRPr="00D02DEE">
        <w:rPr>
          <w:rFonts w:cstheme="minorHAnsi"/>
          <w:iCs/>
          <w:color w:val="000000" w:themeColor="text1"/>
          <w:sz w:val="24"/>
          <w:szCs w:val="24"/>
        </w:rPr>
        <w:t>i</w:t>
      </w:r>
      <w:r w:rsidRPr="00D02DEE">
        <w:rPr>
          <w:rFonts w:cstheme="minorHAnsi"/>
          <w:iCs/>
          <w:color w:val="000000" w:themeColor="text1"/>
          <w:sz w:val="24"/>
          <w:szCs w:val="24"/>
        </w:rPr>
        <w:t>ção formal ao vencedor cadastrado na Ata de Registro de Preços, em remessa única, no seguinte endereço Avenida Carlos Couto, nº 32, Bairro Centro, Município de Alto Rio Doce/MG, CEP nº 36.260-000.</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Os bens serão recebidos provisoriamente no prazo de 02(dois) dias úteis, </w:t>
      </w:r>
      <w:r w:rsidR="00AC7741" w:rsidRPr="00D02DEE">
        <w:rPr>
          <w:rFonts w:cstheme="minorHAnsi"/>
          <w:color w:val="000000" w:themeColor="text1"/>
          <w:sz w:val="24"/>
          <w:szCs w:val="24"/>
        </w:rPr>
        <w:t>pelo (</w:t>
      </w:r>
      <w:r w:rsidRPr="00D02DEE">
        <w:rPr>
          <w:rFonts w:cstheme="minorHAnsi"/>
          <w:color w:val="000000" w:themeColor="text1"/>
          <w:sz w:val="24"/>
          <w:szCs w:val="24"/>
        </w:rPr>
        <w:t xml:space="preserve">a) </w:t>
      </w:r>
      <w:r w:rsidRPr="00D02DEE">
        <w:rPr>
          <w:rFonts w:cstheme="minorHAnsi"/>
          <w:iCs/>
          <w:color w:val="000000" w:themeColor="text1"/>
          <w:sz w:val="24"/>
          <w:szCs w:val="24"/>
        </w:rPr>
        <w:t>responsável</w:t>
      </w:r>
      <w:r w:rsidRPr="00D02DEE">
        <w:rPr>
          <w:rFonts w:cstheme="minorHAnsi"/>
          <w:color w:val="000000" w:themeColor="text1"/>
          <w:sz w:val="24"/>
          <w:szCs w:val="24"/>
        </w:rPr>
        <w:t xml:space="preserve"> em acompanhar e fiscalizar contratos, para efeito de posterior verific</w:t>
      </w:r>
      <w:r w:rsidRPr="00D02DEE">
        <w:rPr>
          <w:rFonts w:cstheme="minorHAnsi"/>
          <w:color w:val="000000" w:themeColor="text1"/>
          <w:sz w:val="24"/>
          <w:szCs w:val="24"/>
        </w:rPr>
        <w:t>a</w:t>
      </w:r>
      <w:r w:rsidRPr="00D02DEE">
        <w:rPr>
          <w:rFonts w:cstheme="minorHAnsi"/>
          <w:color w:val="000000" w:themeColor="text1"/>
          <w:sz w:val="24"/>
          <w:szCs w:val="24"/>
        </w:rPr>
        <w:t xml:space="preserve">ção de sua conformidade com as especificações constantes neste Termo de Referência e na proposta. </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bCs/>
          <w:color w:val="000000" w:themeColor="text1"/>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6E79D8" w:rsidRPr="00D02DEE" w:rsidRDefault="006E79D8" w:rsidP="006E79D8">
      <w:pPr>
        <w:numPr>
          <w:ilvl w:val="1"/>
          <w:numId w:val="24"/>
        </w:numPr>
        <w:suppressAutoHyphens w:val="0"/>
        <w:spacing w:before="120" w:after="120"/>
        <w:ind w:left="0" w:firstLine="0"/>
        <w:jc w:val="both"/>
        <w:rPr>
          <w:rFonts w:cstheme="minorHAnsi"/>
          <w:bCs/>
          <w:color w:val="000000" w:themeColor="text1"/>
          <w:sz w:val="24"/>
          <w:szCs w:val="24"/>
        </w:rPr>
      </w:pPr>
      <w:r w:rsidRPr="00D02DEE">
        <w:rPr>
          <w:rFonts w:cstheme="minorHAnsi"/>
          <w:color w:val="000000" w:themeColor="text1"/>
          <w:sz w:val="24"/>
          <w:szCs w:val="24"/>
        </w:rPr>
        <w:t>Os bens serão recebidos definitivamente no prazo de 05 (cinco) dias, contados do recebimento provisório, após a verificação da qualidade e quantidade do material e consequente aceitação mediante termo circunstanciado.</w:t>
      </w:r>
    </w:p>
    <w:p w:rsidR="006E79D8" w:rsidRPr="00D02DEE" w:rsidRDefault="006E79D8" w:rsidP="006E79D8">
      <w:pPr>
        <w:spacing w:before="120" w:after="120"/>
        <w:jc w:val="both"/>
        <w:rPr>
          <w:rFonts w:cstheme="minorHAnsi"/>
          <w:b/>
          <w:bCs/>
          <w:color w:val="000000" w:themeColor="text1"/>
          <w:sz w:val="24"/>
          <w:szCs w:val="24"/>
        </w:rPr>
      </w:pPr>
      <w:r w:rsidRPr="00D02DEE">
        <w:rPr>
          <w:rFonts w:cstheme="minorHAnsi"/>
          <w:color w:val="000000" w:themeColor="text1"/>
          <w:sz w:val="24"/>
          <w:szCs w:val="24"/>
        </w:rPr>
        <w:t xml:space="preserve">4.5 </w:t>
      </w:r>
      <w:r w:rsidRPr="00D02DEE">
        <w:rPr>
          <w:rFonts w:cstheme="minorHAnsi"/>
          <w:color w:val="000000" w:themeColor="text1"/>
          <w:sz w:val="24"/>
          <w:szCs w:val="24"/>
        </w:rPr>
        <w:tab/>
        <w:t>Na hipótese de a verificação a que se refere o subitem anterior não ser procedida dentro do prazo fixado</w:t>
      </w:r>
      <w:proofErr w:type="gramStart"/>
      <w:r w:rsidRPr="00D02DEE">
        <w:rPr>
          <w:rFonts w:cstheme="minorHAnsi"/>
          <w:color w:val="000000" w:themeColor="text1"/>
          <w:sz w:val="24"/>
          <w:szCs w:val="24"/>
        </w:rPr>
        <w:t>, reputar-se-á</w:t>
      </w:r>
      <w:proofErr w:type="gramEnd"/>
      <w:r w:rsidRPr="00D02DEE">
        <w:rPr>
          <w:rFonts w:cstheme="minorHAnsi"/>
          <w:color w:val="000000" w:themeColor="text1"/>
          <w:sz w:val="24"/>
          <w:szCs w:val="24"/>
        </w:rPr>
        <w:t xml:space="preserve"> como realizada, consumando-se o recebimento definitivo no dia do esgotamento do prazo.</w:t>
      </w:r>
    </w:p>
    <w:p w:rsidR="006E79D8" w:rsidRPr="00D02DEE" w:rsidRDefault="006E79D8" w:rsidP="006E79D8">
      <w:pPr>
        <w:spacing w:before="120" w:after="120"/>
        <w:jc w:val="both"/>
        <w:rPr>
          <w:rFonts w:cstheme="minorHAnsi"/>
          <w:color w:val="000000" w:themeColor="text1"/>
          <w:sz w:val="24"/>
          <w:szCs w:val="24"/>
        </w:rPr>
      </w:pPr>
      <w:r w:rsidRPr="00D02DEE">
        <w:rPr>
          <w:rFonts w:cstheme="minorHAnsi"/>
          <w:color w:val="000000" w:themeColor="text1"/>
          <w:sz w:val="24"/>
          <w:szCs w:val="24"/>
        </w:rPr>
        <w:t xml:space="preserve">4.6 </w:t>
      </w:r>
      <w:r w:rsidRPr="00D02DEE">
        <w:rPr>
          <w:rFonts w:cstheme="minorHAnsi"/>
          <w:color w:val="000000" w:themeColor="text1"/>
          <w:sz w:val="24"/>
          <w:szCs w:val="24"/>
        </w:rPr>
        <w:tab/>
        <w:t>O recebimento provisório ou definitivo do objeto não exclui a responsabilidade da contratada pelos prejuízos resultantes da incorreta execução do contrato.</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lang w:eastAsia="en-US"/>
        </w:rPr>
        <w:t>OBRIGAÇÕES DA CONTRATANTE</w:t>
      </w:r>
    </w:p>
    <w:p w:rsidR="006E79D8" w:rsidRPr="00D02DEE" w:rsidRDefault="006E79D8" w:rsidP="006E79D8">
      <w:pPr>
        <w:numPr>
          <w:ilvl w:val="1"/>
          <w:numId w:val="24"/>
        </w:numPr>
        <w:suppressAutoHyphens w:val="0"/>
        <w:spacing w:before="120" w:after="120"/>
        <w:ind w:left="425" w:hanging="425"/>
        <w:jc w:val="both"/>
        <w:rPr>
          <w:rFonts w:cstheme="minorHAnsi"/>
          <w:b/>
          <w:color w:val="000000" w:themeColor="text1"/>
          <w:sz w:val="24"/>
          <w:szCs w:val="24"/>
        </w:rPr>
      </w:pPr>
      <w:r w:rsidRPr="00D02DEE">
        <w:rPr>
          <w:rFonts w:cstheme="minorHAnsi"/>
          <w:color w:val="000000" w:themeColor="text1"/>
          <w:sz w:val="24"/>
          <w:szCs w:val="24"/>
        </w:rPr>
        <w:t>São obrigações da Contratante:</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Receber o objeto no prazo e condições estabelecidas no Edital e seus anexos;</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lastRenderedPageBreak/>
        <w:t>Verificar minuciosamente, no prazo fixado, a conformidade dos bens recebidos provisoriamente com as especificações constantes do Edital e da proposta, para fins de aceitação e recebimento definitivo;</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Comunicar à Contratada, por escrito, sobre imperfeições, falhas ou irregular</w:t>
      </w:r>
      <w:r w:rsidRPr="00D02DEE">
        <w:rPr>
          <w:rFonts w:cstheme="minorHAnsi"/>
          <w:color w:val="000000" w:themeColor="text1"/>
          <w:sz w:val="24"/>
          <w:szCs w:val="24"/>
        </w:rPr>
        <w:t>i</w:t>
      </w:r>
      <w:r w:rsidRPr="00D02DEE">
        <w:rPr>
          <w:rFonts w:cstheme="minorHAnsi"/>
          <w:color w:val="000000" w:themeColor="text1"/>
          <w:sz w:val="24"/>
          <w:szCs w:val="24"/>
        </w:rPr>
        <w:t>dades verificadas no objeto fornecido, para que seja substituído, reparado ou corrig</w:t>
      </w:r>
      <w:r w:rsidRPr="00D02DEE">
        <w:rPr>
          <w:rFonts w:cstheme="minorHAnsi"/>
          <w:color w:val="000000" w:themeColor="text1"/>
          <w:sz w:val="24"/>
          <w:szCs w:val="24"/>
        </w:rPr>
        <w:t>i</w:t>
      </w:r>
      <w:r w:rsidRPr="00D02DEE">
        <w:rPr>
          <w:rFonts w:cstheme="minorHAnsi"/>
          <w:color w:val="000000" w:themeColor="text1"/>
          <w:sz w:val="24"/>
          <w:szCs w:val="24"/>
        </w:rPr>
        <w:t>do;</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 xml:space="preserve">Acompanhar e fiscalizar o cumprimento das obrigações da Contratada, através de comissão/servidor especialmente designado; </w:t>
      </w:r>
      <w:proofErr w:type="gramStart"/>
      <w:r w:rsidRPr="00D02DEE">
        <w:rPr>
          <w:rFonts w:cstheme="minorHAnsi"/>
          <w:color w:val="000000" w:themeColor="text1"/>
          <w:sz w:val="24"/>
          <w:szCs w:val="24"/>
        </w:rPr>
        <w:t>e</w:t>
      </w:r>
      <w:proofErr w:type="gramEnd"/>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Efetuar o pagamento à Contratada</w:t>
      </w:r>
      <w:r w:rsidRPr="00D02DEE">
        <w:rPr>
          <w:rFonts w:cstheme="minorHAnsi"/>
          <w:b/>
          <w:color w:val="000000" w:themeColor="text1"/>
          <w:sz w:val="24"/>
          <w:szCs w:val="24"/>
        </w:rPr>
        <w:t xml:space="preserve"> </w:t>
      </w:r>
      <w:r w:rsidRPr="00D02DEE">
        <w:rPr>
          <w:rFonts w:cstheme="minorHAnsi"/>
          <w:color w:val="000000" w:themeColor="text1"/>
          <w:sz w:val="24"/>
          <w:szCs w:val="24"/>
        </w:rPr>
        <w:t>no valor correspondente ao fornecimento do objeto, no prazo e forma estabelecidos no Edital e seus anexos;</w:t>
      </w:r>
    </w:p>
    <w:p w:rsidR="006E79D8" w:rsidRPr="00D02DEE" w:rsidRDefault="006E79D8" w:rsidP="006E79D8">
      <w:pPr>
        <w:spacing w:before="120" w:after="120"/>
        <w:jc w:val="both"/>
        <w:rPr>
          <w:rFonts w:cstheme="minorHAnsi"/>
          <w:b/>
          <w:color w:val="000000" w:themeColor="text1"/>
          <w:sz w:val="24"/>
          <w:szCs w:val="24"/>
        </w:rPr>
      </w:pPr>
    </w:p>
    <w:p w:rsidR="006E79D8" w:rsidRPr="00D02DEE" w:rsidRDefault="006E79D8" w:rsidP="006E79D8">
      <w:pPr>
        <w:numPr>
          <w:ilvl w:val="1"/>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OBRIGAÇÕES DA CONTRATADA</w:t>
      </w:r>
    </w:p>
    <w:p w:rsidR="006E79D8" w:rsidRPr="00D02DEE" w:rsidRDefault="006E79D8" w:rsidP="006E79D8">
      <w:pPr>
        <w:numPr>
          <w:ilvl w:val="1"/>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A Contratada deve cumprir todas as obrigações constantes no Edital, seus an</w:t>
      </w:r>
      <w:r w:rsidRPr="00D02DEE">
        <w:rPr>
          <w:rFonts w:cstheme="minorHAnsi"/>
          <w:color w:val="000000" w:themeColor="text1"/>
          <w:sz w:val="24"/>
          <w:szCs w:val="24"/>
        </w:rPr>
        <w:t>e</w:t>
      </w:r>
      <w:r w:rsidRPr="00D02DEE">
        <w:rPr>
          <w:rFonts w:cstheme="minorHAnsi"/>
          <w:color w:val="000000" w:themeColor="text1"/>
          <w:sz w:val="24"/>
          <w:szCs w:val="24"/>
        </w:rPr>
        <w:t>xos e sua proposta, assumindo com exclusividade os riscos e as despesas decorrentes da boa e perfeita execução do objeto e, ainda:</w:t>
      </w:r>
    </w:p>
    <w:p w:rsidR="006E79D8" w:rsidRPr="00D02DEE" w:rsidRDefault="006E79D8" w:rsidP="006E79D8">
      <w:pPr>
        <w:numPr>
          <w:ilvl w:val="2"/>
          <w:numId w:val="24"/>
        </w:numPr>
        <w:suppressAutoHyphens w:val="0"/>
        <w:spacing w:before="120" w:after="120"/>
        <w:ind w:left="0" w:firstLine="0"/>
        <w:jc w:val="both"/>
        <w:rPr>
          <w:rFonts w:cstheme="minorHAnsi"/>
          <w:b/>
          <w:color w:val="000000" w:themeColor="text1"/>
          <w:sz w:val="24"/>
          <w:szCs w:val="24"/>
        </w:rPr>
      </w:pPr>
      <w:r w:rsidRPr="00D02DEE">
        <w:rPr>
          <w:rFonts w:cstheme="minorHAnsi"/>
          <w:color w:val="000000" w:themeColor="text1"/>
          <w:sz w:val="24"/>
          <w:szCs w:val="24"/>
        </w:rPr>
        <w:t>Efetuar a entrega do objeto em perfeitas condições, conforme especificações, prazo e local constantes no Termo de Referência e seus anexos, acompanhado da re</w:t>
      </w:r>
      <w:r w:rsidRPr="00D02DEE">
        <w:rPr>
          <w:rFonts w:cstheme="minorHAnsi"/>
          <w:color w:val="000000" w:themeColor="text1"/>
          <w:sz w:val="24"/>
          <w:szCs w:val="24"/>
        </w:rPr>
        <w:t>s</w:t>
      </w:r>
      <w:r w:rsidRPr="00D02DEE">
        <w:rPr>
          <w:rFonts w:cstheme="minorHAnsi"/>
          <w:color w:val="000000" w:themeColor="text1"/>
          <w:sz w:val="24"/>
          <w:szCs w:val="24"/>
        </w:rPr>
        <w:t xml:space="preserve">pectiva nota fiscal, na qual constarão as indicações referentes </w:t>
      </w:r>
      <w:r w:rsidR="00AC7741" w:rsidRPr="00D02DEE">
        <w:rPr>
          <w:rFonts w:cstheme="minorHAnsi"/>
          <w:color w:val="000000" w:themeColor="text1"/>
          <w:sz w:val="24"/>
          <w:szCs w:val="24"/>
        </w:rPr>
        <w:t>à</w:t>
      </w:r>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marca,</w:t>
      </w:r>
      <w:proofErr w:type="gramEnd"/>
      <w:r w:rsidRPr="00D02DEE">
        <w:rPr>
          <w:rFonts w:cstheme="minorHAnsi"/>
          <w:color w:val="000000" w:themeColor="text1"/>
          <w:sz w:val="24"/>
          <w:szCs w:val="24"/>
        </w:rPr>
        <w:t xml:space="preserve"> fabricante, modelo, procedência e prazo de garantia ou validade;</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Responsabilizar-se pelos vícios e danos decorrentes do objeto, de acordo com as previsões do Código de Defesa do Consumidor (Lei nº 8.078, de 1990);</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Substituir, reparar ou corrigir, às suas expensas, no prazo fixado neste Termo de Referência, o objeto com avarias ou defeitos;</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Comunicar à Contratante, no prazo máximo de 24 (vinte e quatro) horas que antecede a data da entrega, os motivos que impossibilitem o cumprimento do prazo previsto, com a devida comprovação;</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Manter, durante toda a execução do contrato, em compatibilidade com as obrigações assumidas, todas as condições de habilitação e qualificação exigidas na lic</w:t>
      </w:r>
      <w:r w:rsidRPr="00D02DEE">
        <w:rPr>
          <w:rFonts w:cstheme="minorHAnsi"/>
          <w:color w:val="000000" w:themeColor="text1"/>
          <w:sz w:val="24"/>
          <w:szCs w:val="24"/>
        </w:rPr>
        <w:t>i</w:t>
      </w:r>
      <w:r w:rsidRPr="00D02DEE">
        <w:rPr>
          <w:rFonts w:cstheme="minorHAnsi"/>
          <w:color w:val="000000" w:themeColor="text1"/>
          <w:sz w:val="24"/>
          <w:szCs w:val="24"/>
        </w:rPr>
        <w:t>tação;</w:t>
      </w:r>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Indicar preposto para representá-la durante a execução do contrato; </w:t>
      </w:r>
      <w:proofErr w:type="gramStart"/>
      <w:r w:rsidRPr="00D02DEE">
        <w:rPr>
          <w:rFonts w:cstheme="minorHAnsi"/>
          <w:color w:val="000000" w:themeColor="text1"/>
          <w:sz w:val="24"/>
          <w:szCs w:val="24"/>
        </w:rPr>
        <w:t>e</w:t>
      </w:r>
      <w:proofErr w:type="gramEnd"/>
    </w:p>
    <w:p w:rsidR="006E79D8" w:rsidRPr="00D02DEE" w:rsidRDefault="006E79D8" w:rsidP="006E79D8">
      <w:pPr>
        <w:numPr>
          <w:ilvl w:val="2"/>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Promover a destinação final ambientalmente adequada, sempre que a legisl</w:t>
      </w:r>
      <w:r w:rsidRPr="00D02DEE">
        <w:rPr>
          <w:rFonts w:cstheme="minorHAnsi"/>
          <w:color w:val="000000" w:themeColor="text1"/>
          <w:sz w:val="24"/>
          <w:szCs w:val="24"/>
        </w:rPr>
        <w:t>a</w:t>
      </w:r>
      <w:r w:rsidRPr="00D02DEE">
        <w:rPr>
          <w:rFonts w:cstheme="minorHAnsi"/>
          <w:color w:val="000000" w:themeColor="text1"/>
          <w:sz w:val="24"/>
          <w:szCs w:val="24"/>
        </w:rPr>
        <w:t>ção assim o exigir.</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SUBCONTRATAÇÃO</w:t>
      </w:r>
    </w:p>
    <w:p w:rsidR="006E79D8" w:rsidRPr="00D02DEE" w:rsidRDefault="006E79D8" w:rsidP="006E79D8">
      <w:pPr>
        <w:pStyle w:val="PargrafodaLista"/>
        <w:numPr>
          <w:ilvl w:val="1"/>
          <w:numId w:val="24"/>
        </w:numPr>
        <w:suppressAutoHyphens w:val="0"/>
        <w:spacing w:before="120" w:after="120"/>
        <w:ind w:left="0" w:firstLine="0"/>
        <w:jc w:val="both"/>
        <w:rPr>
          <w:rFonts w:cstheme="minorHAnsi"/>
          <w:i/>
          <w:color w:val="000000" w:themeColor="text1"/>
          <w:sz w:val="24"/>
          <w:szCs w:val="24"/>
        </w:rPr>
      </w:pPr>
      <w:r w:rsidRPr="00D02DEE">
        <w:rPr>
          <w:rFonts w:cstheme="minorHAnsi"/>
          <w:color w:val="000000" w:themeColor="text1"/>
          <w:sz w:val="24"/>
          <w:szCs w:val="24"/>
        </w:rPr>
        <w:t>Não será admitida a subcontratação do objeto licitatório.</w:t>
      </w:r>
      <w:r w:rsidRPr="00D02DEE">
        <w:rPr>
          <w:rFonts w:cstheme="minorHAnsi"/>
          <w:i/>
          <w:color w:val="000000" w:themeColor="text1"/>
          <w:sz w:val="24"/>
          <w:szCs w:val="24"/>
        </w:rPr>
        <w:t xml:space="preserve"> </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lang w:eastAsia="en-US"/>
        </w:rPr>
      </w:pPr>
      <w:r w:rsidRPr="00D02DEE">
        <w:rPr>
          <w:rFonts w:asciiTheme="minorHAnsi" w:hAnsiTheme="minorHAnsi" w:cstheme="minorHAnsi"/>
          <w:color w:val="000000" w:themeColor="text1"/>
          <w:sz w:val="24"/>
          <w:szCs w:val="24"/>
          <w:lang w:eastAsia="en-US"/>
        </w:rPr>
        <w:t>DA ALTERAÇÃO SUBJETIVA</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É admissível a fusão, cisão ou incorporação da contratada com/em outra pe</w:t>
      </w:r>
      <w:r w:rsidRPr="00D02DEE">
        <w:rPr>
          <w:rFonts w:cstheme="minorHAnsi"/>
          <w:color w:val="000000" w:themeColor="text1"/>
          <w:sz w:val="24"/>
          <w:szCs w:val="24"/>
        </w:rPr>
        <w:t>s</w:t>
      </w:r>
      <w:r w:rsidRPr="00D02DEE">
        <w:rPr>
          <w:rFonts w:cstheme="minorHAnsi"/>
          <w:color w:val="000000" w:themeColor="text1"/>
          <w:sz w:val="24"/>
          <w:szCs w:val="24"/>
        </w:rPr>
        <w:t>soa jurídica, desde que sejam observados pela nova pessoa jurídica todos os requisitos de habilitação exigidos na licitação original; sejam mantidas as demais cláusulas e co</w:t>
      </w:r>
      <w:r w:rsidRPr="00D02DEE">
        <w:rPr>
          <w:rFonts w:cstheme="minorHAnsi"/>
          <w:color w:val="000000" w:themeColor="text1"/>
          <w:sz w:val="24"/>
          <w:szCs w:val="24"/>
        </w:rPr>
        <w:t>n</w:t>
      </w:r>
      <w:r w:rsidRPr="00D02DEE">
        <w:rPr>
          <w:rFonts w:cstheme="minorHAnsi"/>
          <w:color w:val="000000" w:themeColor="text1"/>
          <w:sz w:val="24"/>
          <w:szCs w:val="24"/>
        </w:rPr>
        <w:t>dições do contrato; não haja prejuízo à execução do objeto pactuado e haja a anuência expressa da Administração à continuidade do contrato.</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lang w:eastAsia="en-US"/>
        </w:rPr>
      </w:pPr>
      <w:r w:rsidRPr="00D02DEE">
        <w:rPr>
          <w:rFonts w:asciiTheme="minorHAnsi" w:hAnsiTheme="minorHAnsi" w:cstheme="minorHAnsi"/>
          <w:color w:val="000000" w:themeColor="text1"/>
          <w:sz w:val="24"/>
          <w:szCs w:val="24"/>
          <w:lang w:eastAsia="en-US"/>
        </w:rPr>
        <w:t>DO CONTROLE E FISCALIZAÇÃO DA EXECUÇÃO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Nos termos do Art. 67 Lei nº 8.666, de 1993, será designado representante para acompanhar e fiscalizar a entrega dos bens, anotando em registro próprio todas as ocorrências relacionadas com a execução e determinando o que for necessário à reg</w:t>
      </w:r>
      <w:r w:rsidRPr="00D02DEE">
        <w:rPr>
          <w:rFonts w:cstheme="minorHAnsi"/>
          <w:color w:val="000000" w:themeColor="text1"/>
          <w:sz w:val="24"/>
          <w:szCs w:val="24"/>
        </w:rPr>
        <w:t>u</w:t>
      </w:r>
      <w:r w:rsidRPr="00D02DEE">
        <w:rPr>
          <w:rFonts w:cstheme="minorHAnsi"/>
          <w:color w:val="000000" w:themeColor="text1"/>
          <w:sz w:val="24"/>
          <w:szCs w:val="24"/>
        </w:rPr>
        <w:t xml:space="preserve">larização de falhas ou defeitos observados.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fiscalização de que trata este item não exclui nem reduz a responsabilidade da Contratada, inclusive perante terceiros, por qualquer irregularidade, ainda que r</w:t>
      </w:r>
      <w:r w:rsidRPr="00D02DEE">
        <w:rPr>
          <w:rFonts w:cstheme="minorHAnsi"/>
          <w:color w:val="000000" w:themeColor="text1"/>
          <w:sz w:val="24"/>
          <w:szCs w:val="24"/>
        </w:rPr>
        <w:t>e</w:t>
      </w:r>
      <w:r w:rsidRPr="00D02DEE">
        <w:rPr>
          <w:rFonts w:cstheme="minorHAnsi"/>
          <w:color w:val="000000" w:themeColor="text1"/>
          <w:sz w:val="24"/>
          <w:szCs w:val="24"/>
        </w:rPr>
        <w:t>sultante de imperfeições técnicas ou vícios redibitórios, e, na ocorrência desta, não implica em corresponsabilidade da Administração ou de seus agentes e prepostos, de conformidade com o Art. 70 da Lei nº 8.666, de 1993.</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representante da Administração anotará em registro próprio todas as oco</w:t>
      </w:r>
      <w:r w:rsidRPr="00D02DEE">
        <w:rPr>
          <w:rFonts w:cstheme="minorHAnsi"/>
          <w:color w:val="000000" w:themeColor="text1"/>
          <w:sz w:val="24"/>
          <w:szCs w:val="24"/>
        </w:rPr>
        <w:t>r</w:t>
      </w:r>
      <w:r w:rsidRPr="00D02DEE">
        <w:rPr>
          <w:rFonts w:cstheme="minorHAnsi"/>
          <w:color w:val="000000" w:themeColor="text1"/>
          <w:sz w:val="24"/>
          <w:szCs w:val="24"/>
        </w:rPr>
        <w:t>rências relacionadas com a execução do contrato, indicando dia, mês e ano, bem como o nome dos funcionários eventualmente envolvidos, determinando o que for necess</w:t>
      </w:r>
      <w:r w:rsidRPr="00D02DEE">
        <w:rPr>
          <w:rFonts w:cstheme="minorHAnsi"/>
          <w:color w:val="000000" w:themeColor="text1"/>
          <w:sz w:val="24"/>
          <w:szCs w:val="24"/>
        </w:rPr>
        <w:t>á</w:t>
      </w:r>
      <w:r w:rsidRPr="00D02DEE">
        <w:rPr>
          <w:rFonts w:cstheme="minorHAnsi"/>
          <w:color w:val="000000" w:themeColor="text1"/>
          <w:sz w:val="24"/>
          <w:szCs w:val="24"/>
        </w:rPr>
        <w:lastRenderedPageBreak/>
        <w:t>rio à regularização das falhas ou defeitos observados e encaminhados os apontame</w:t>
      </w:r>
      <w:r w:rsidRPr="00D02DEE">
        <w:rPr>
          <w:rFonts w:cstheme="minorHAnsi"/>
          <w:color w:val="000000" w:themeColor="text1"/>
          <w:sz w:val="24"/>
          <w:szCs w:val="24"/>
        </w:rPr>
        <w:t>n</w:t>
      </w:r>
      <w:r w:rsidRPr="00D02DEE">
        <w:rPr>
          <w:rFonts w:cstheme="minorHAnsi"/>
          <w:color w:val="000000" w:themeColor="text1"/>
          <w:sz w:val="24"/>
          <w:szCs w:val="24"/>
        </w:rPr>
        <w:t>tos à autoridade competente para as providências cabíveis.</w:t>
      </w:r>
    </w:p>
    <w:p w:rsidR="006E79D8" w:rsidRPr="00D02DEE" w:rsidRDefault="006E79D8" w:rsidP="006E79D8">
      <w:pPr>
        <w:pStyle w:val="Nivel10"/>
        <w:numPr>
          <w:ilvl w:val="0"/>
          <w:numId w:val="24"/>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PAGAMENTO</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O pagamento será realizado no prazo máximo de até 30 (trinta) dias, contados a partir do recebimento da Nota Fiscal ou Fatura, através de ordem bancária, para cr</w:t>
      </w:r>
      <w:r w:rsidRPr="00D02DEE">
        <w:rPr>
          <w:rFonts w:cstheme="minorHAnsi"/>
          <w:color w:val="000000" w:themeColor="text1"/>
          <w:sz w:val="24"/>
          <w:szCs w:val="24"/>
        </w:rPr>
        <w:t>é</w:t>
      </w:r>
      <w:r w:rsidRPr="00D02DEE">
        <w:rPr>
          <w:rFonts w:cstheme="minorHAnsi"/>
          <w:color w:val="000000" w:themeColor="text1"/>
          <w:sz w:val="24"/>
          <w:szCs w:val="24"/>
        </w:rPr>
        <w:t xml:space="preserve">dito em banco, agência e conta </w:t>
      </w:r>
      <w:proofErr w:type="gramStart"/>
      <w:r w:rsidRPr="00D02DEE">
        <w:rPr>
          <w:rFonts w:cstheme="minorHAnsi"/>
          <w:color w:val="000000" w:themeColor="text1"/>
          <w:sz w:val="24"/>
          <w:szCs w:val="24"/>
        </w:rPr>
        <w:t>corrente indicados pelo contratado</w:t>
      </w:r>
      <w:proofErr w:type="gramEnd"/>
      <w:r w:rsidRPr="00D02DEE">
        <w:rPr>
          <w:rFonts w:cstheme="minorHAnsi"/>
          <w:color w:val="000000" w:themeColor="text1"/>
          <w:sz w:val="24"/>
          <w:szCs w:val="24"/>
        </w:rPr>
        <w:t>.</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strike/>
          <w:color w:val="000000" w:themeColor="text1"/>
          <w:sz w:val="24"/>
          <w:szCs w:val="24"/>
        </w:rPr>
      </w:pPr>
      <w:r w:rsidRPr="00D02DEE">
        <w:rPr>
          <w:rFonts w:cstheme="minorHAnsi"/>
          <w:color w:val="000000" w:themeColor="text1"/>
          <w:sz w:val="24"/>
          <w:szCs w:val="24"/>
        </w:rPr>
        <w:t>Considera-se ocorrido o recebimento da nota fiscal ou fatura quando o órgão contratante atestar a execução do objeto do contrato.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Nota Fiscal ou Fatura deverá ser obrigatoriamente acompanhada da compr</w:t>
      </w:r>
      <w:r w:rsidRPr="00D02DEE">
        <w:rPr>
          <w:rFonts w:cstheme="minorHAnsi"/>
          <w:color w:val="000000" w:themeColor="text1"/>
          <w:sz w:val="24"/>
          <w:szCs w:val="24"/>
        </w:rPr>
        <w:t>o</w:t>
      </w:r>
      <w:r w:rsidRPr="00D02DEE">
        <w:rPr>
          <w:rFonts w:cstheme="minorHAnsi"/>
          <w:color w:val="000000" w:themeColor="text1"/>
          <w:sz w:val="24"/>
          <w:szCs w:val="24"/>
        </w:rPr>
        <w:t xml:space="preserve">vação dos requisitos de habilitação estabelecidos no edital, podendo ser anexado pela própria administração em relação às certidões disponíveis em sites eletrônicos oficiais, conforme Art. 29 da Lei 8.666/93. </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Havendo erro na apresentação da Nota Fiscal ou dos documentos pertinentes à contratação, ou, ainda, circunstância que impeça a liquidação da despesa, como, por exemplo, obrigação financeira pendente, decorrente de penalidade imposta ou in</w:t>
      </w:r>
      <w:r w:rsidRPr="00D02DEE">
        <w:rPr>
          <w:rFonts w:cstheme="minorHAnsi"/>
          <w:color w:val="000000" w:themeColor="text1"/>
          <w:sz w:val="24"/>
          <w:szCs w:val="24"/>
        </w:rPr>
        <w:t>a</w:t>
      </w:r>
      <w:r w:rsidRPr="00D02DEE">
        <w:rPr>
          <w:rFonts w:cstheme="minorHAnsi"/>
          <w:color w:val="000000" w:themeColor="text1"/>
          <w:sz w:val="24"/>
          <w:szCs w:val="24"/>
        </w:rPr>
        <w:t>dimplência, o pagamento ficará sobrestado até que a Contratada providencie as med</w:t>
      </w:r>
      <w:r w:rsidRPr="00D02DEE">
        <w:rPr>
          <w:rFonts w:cstheme="minorHAnsi"/>
          <w:color w:val="000000" w:themeColor="text1"/>
          <w:sz w:val="24"/>
          <w:szCs w:val="24"/>
        </w:rPr>
        <w:t>i</w:t>
      </w:r>
      <w:r w:rsidRPr="00D02DEE">
        <w:rPr>
          <w:rFonts w:cstheme="minorHAnsi"/>
          <w:color w:val="000000" w:themeColor="text1"/>
          <w:sz w:val="24"/>
          <w:szCs w:val="24"/>
        </w:rPr>
        <w:t>das saneadoras. Nesta hipótese, o prazo para pagamento iniciar-se-á após a compr</w:t>
      </w:r>
      <w:r w:rsidRPr="00D02DEE">
        <w:rPr>
          <w:rFonts w:cstheme="minorHAnsi"/>
          <w:color w:val="000000" w:themeColor="text1"/>
          <w:sz w:val="24"/>
          <w:szCs w:val="24"/>
        </w:rPr>
        <w:t>o</w:t>
      </w:r>
      <w:r w:rsidRPr="00D02DEE">
        <w:rPr>
          <w:rFonts w:cstheme="minorHAnsi"/>
          <w:color w:val="000000" w:themeColor="text1"/>
          <w:sz w:val="24"/>
          <w:szCs w:val="24"/>
        </w:rPr>
        <w:t>vação da regularização da situação, não acarretando qualquer ônus para a Contrata</w:t>
      </w:r>
      <w:r w:rsidRPr="00D02DEE">
        <w:rPr>
          <w:rFonts w:cstheme="minorHAnsi"/>
          <w:color w:val="000000" w:themeColor="text1"/>
          <w:sz w:val="24"/>
          <w:szCs w:val="24"/>
        </w:rPr>
        <w:t>n</w:t>
      </w:r>
      <w:r w:rsidRPr="00D02DEE">
        <w:rPr>
          <w:rFonts w:cstheme="minorHAnsi"/>
          <w:color w:val="000000" w:themeColor="text1"/>
          <w:sz w:val="24"/>
          <w:szCs w:val="24"/>
        </w:rPr>
        <w:t>te.</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Será considerada data do pagamento o dia em que constar como emitida a o</w:t>
      </w:r>
      <w:r w:rsidRPr="00D02DEE">
        <w:rPr>
          <w:rFonts w:cstheme="minorHAnsi"/>
          <w:color w:val="000000" w:themeColor="text1"/>
          <w:sz w:val="24"/>
          <w:szCs w:val="24"/>
        </w:rPr>
        <w:t>r</w:t>
      </w:r>
      <w:r w:rsidRPr="00D02DEE">
        <w:rPr>
          <w:rFonts w:cstheme="minorHAnsi"/>
          <w:color w:val="000000" w:themeColor="text1"/>
          <w:sz w:val="24"/>
          <w:szCs w:val="24"/>
        </w:rPr>
        <w:t>dem bancária para pagamento.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Constatando-se qualquer situação de irregularidade da contratada, será prov</w:t>
      </w:r>
      <w:r w:rsidRPr="00D02DEE">
        <w:rPr>
          <w:rFonts w:cstheme="minorHAnsi"/>
          <w:color w:val="000000" w:themeColor="text1"/>
          <w:sz w:val="24"/>
          <w:szCs w:val="24"/>
        </w:rPr>
        <w:t>i</w:t>
      </w:r>
      <w:r w:rsidRPr="00D02DEE">
        <w:rPr>
          <w:rFonts w:cstheme="minorHAnsi"/>
          <w:color w:val="000000" w:themeColor="text1"/>
          <w:sz w:val="24"/>
          <w:szCs w:val="24"/>
        </w:rPr>
        <w:t xml:space="preserve">denciada sua notificação, por escrito, para que, no prazo de </w:t>
      </w:r>
      <w:proofErr w:type="gramStart"/>
      <w:r w:rsidRPr="00D02DEE">
        <w:rPr>
          <w:rFonts w:cstheme="minorHAnsi"/>
          <w:color w:val="000000" w:themeColor="text1"/>
          <w:sz w:val="24"/>
          <w:szCs w:val="24"/>
        </w:rPr>
        <w:t>5</w:t>
      </w:r>
      <w:proofErr w:type="gramEnd"/>
      <w:r w:rsidRPr="00D02DEE">
        <w:rPr>
          <w:rFonts w:cstheme="minorHAnsi"/>
          <w:color w:val="000000" w:themeColor="text1"/>
          <w:sz w:val="24"/>
          <w:szCs w:val="24"/>
        </w:rPr>
        <w:t xml:space="preserve"> (cinco) dias úteis, regul</w:t>
      </w:r>
      <w:r w:rsidRPr="00D02DEE">
        <w:rPr>
          <w:rFonts w:cstheme="minorHAnsi"/>
          <w:color w:val="000000" w:themeColor="text1"/>
          <w:sz w:val="24"/>
          <w:szCs w:val="24"/>
        </w:rPr>
        <w:t>a</w:t>
      </w:r>
      <w:r w:rsidRPr="00D02DEE">
        <w:rPr>
          <w:rFonts w:cstheme="minorHAnsi"/>
          <w:color w:val="000000" w:themeColor="text1"/>
          <w:sz w:val="24"/>
          <w:szCs w:val="24"/>
        </w:rPr>
        <w:t>rize sua situação ou, no mesmo prazo, apresente sua defesa. O prazo poderá ser pro</w:t>
      </w:r>
      <w:r w:rsidRPr="00D02DEE">
        <w:rPr>
          <w:rFonts w:cstheme="minorHAnsi"/>
          <w:color w:val="000000" w:themeColor="text1"/>
          <w:sz w:val="24"/>
          <w:szCs w:val="24"/>
        </w:rPr>
        <w:t>r</w:t>
      </w:r>
      <w:r w:rsidRPr="00D02DEE">
        <w:rPr>
          <w:rFonts w:cstheme="minorHAnsi"/>
          <w:color w:val="000000" w:themeColor="text1"/>
          <w:sz w:val="24"/>
          <w:szCs w:val="24"/>
        </w:rPr>
        <w:t>rogado uma vez, por igual período, a critério da contratante.</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Não havendo regularização ou sendo a defesa considerada improcedente, a contratante deverá comunicar aos órgãos responsáveis pela fiscalização da regularid</w:t>
      </w:r>
      <w:r w:rsidRPr="00D02DEE">
        <w:rPr>
          <w:rFonts w:cstheme="minorHAnsi"/>
          <w:color w:val="000000" w:themeColor="text1"/>
          <w:sz w:val="24"/>
          <w:szCs w:val="24"/>
        </w:rPr>
        <w:t>a</w:t>
      </w:r>
      <w:r w:rsidRPr="00D02DEE">
        <w:rPr>
          <w:rFonts w:cstheme="minorHAnsi"/>
          <w:color w:val="000000" w:themeColor="text1"/>
          <w:sz w:val="24"/>
          <w:szCs w:val="24"/>
        </w:rPr>
        <w:t>de fiscal quanto à inadimplência da contratada, bem como quanto à existência de p</w:t>
      </w:r>
      <w:r w:rsidRPr="00D02DEE">
        <w:rPr>
          <w:rFonts w:cstheme="minorHAnsi"/>
          <w:color w:val="000000" w:themeColor="text1"/>
          <w:sz w:val="24"/>
          <w:szCs w:val="24"/>
        </w:rPr>
        <w:t>a</w:t>
      </w:r>
      <w:r w:rsidRPr="00D02DEE">
        <w:rPr>
          <w:rFonts w:cstheme="minorHAnsi"/>
          <w:color w:val="000000" w:themeColor="text1"/>
          <w:sz w:val="24"/>
          <w:szCs w:val="24"/>
        </w:rPr>
        <w:t xml:space="preserve">gamento a ser efetuado, para que sejam acionados os meios pertinentes e necessários para garantir o recebimento de seus créditos.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Persistindo a irregularidade, a contratante deverá adotar as medidas necess</w:t>
      </w:r>
      <w:r w:rsidRPr="00D02DEE">
        <w:rPr>
          <w:rFonts w:cstheme="minorHAnsi"/>
          <w:color w:val="000000" w:themeColor="text1"/>
          <w:sz w:val="24"/>
          <w:szCs w:val="24"/>
        </w:rPr>
        <w:t>á</w:t>
      </w:r>
      <w:r w:rsidRPr="00D02DEE">
        <w:rPr>
          <w:rFonts w:cstheme="minorHAnsi"/>
          <w:color w:val="000000" w:themeColor="text1"/>
          <w:sz w:val="24"/>
          <w:szCs w:val="24"/>
        </w:rPr>
        <w:t>rias à rescisão contratual nos autos do processo administrativo correspondente, ass</w:t>
      </w:r>
      <w:r w:rsidRPr="00D02DEE">
        <w:rPr>
          <w:rFonts w:cstheme="minorHAnsi"/>
          <w:color w:val="000000" w:themeColor="text1"/>
          <w:sz w:val="24"/>
          <w:szCs w:val="24"/>
        </w:rPr>
        <w:t>e</w:t>
      </w:r>
      <w:r w:rsidRPr="00D02DEE">
        <w:rPr>
          <w:rFonts w:cstheme="minorHAnsi"/>
          <w:color w:val="000000" w:themeColor="text1"/>
          <w:sz w:val="24"/>
          <w:szCs w:val="24"/>
        </w:rPr>
        <w:t xml:space="preserve">gurada à contratada a ampla defesa. </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Havendo a efetiva execução do objeto, os pagamentos serão realizados no</w:t>
      </w:r>
      <w:r w:rsidRPr="00D02DEE">
        <w:rPr>
          <w:rFonts w:cstheme="minorHAnsi"/>
          <w:color w:val="000000" w:themeColor="text1"/>
          <w:sz w:val="24"/>
          <w:szCs w:val="24"/>
        </w:rPr>
        <w:t>r</w:t>
      </w:r>
      <w:r w:rsidRPr="00D02DEE">
        <w:rPr>
          <w:rFonts w:cstheme="minorHAnsi"/>
          <w:color w:val="000000" w:themeColor="text1"/>
          <w:sz w:val="24"/>
          <w:szCs w:val="24"/>
        </w:rPr>
        <w:t>malmente, até que se decida pela rescisão do contrato, caso a contratada não regular</w:t>
      </w:r>
      <w:r w:rsidRPr="00D02DEE">
        <w:rPr>
          <w:rFonts w:cstheme="minorHAnsi"/>
          <w:color w:val="000000" w:themeColor="text1"/>
          <w:sz w:val="24"/>
          <w:szCs w:val="24"/>
        </w:rPr>
        <w:t>i</w:t>
      </w:r>
      <w:r w:rsidRPr="00D02DEE">
        <w:rPr>
          <w:rFonts w:cstheme="minorHAnsi"/>
          <w:color w:val="000000" w:themeColor="text1"/>
          <w:sz w:val="24"/>
          <w:szCs w:val="24"/>
        </w:rPr>
        <w:t>ze sua situação.</w:t>
      </w:r>
    </w:p>
    <w:p w:rsidR="006E79D8" w:rsidRPr="00D02DEE" w:rsidRDefault="006E79D8" w:rsidP="006E79D8">
      <w:pPr>
        <w:numPr>
          <w:ilvl w:val="1"/>
          <w:numId w:val="24"/>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Será rescindido o contrato em execução com a contratada inabilitada, salvo por motivo de economicidade ou outro de interesse público de alta relevância, devid</w:t>
      </w:r>
      <w:r w:rsidRPr="00D02DEE">
        <w:rPr>
          <w:rFonts w:cstheme="minorHAnsi"/>
          <w:color w:val="000000" w:themeColor="text1"/>
          <w:sz w:val="24"/>
          <w:szCs w:val="24"/>
        </w:rPr>
        <w:t>a</w:t>
      </w:r>
      <w:r w:rsidRPr="00D02DEE">
        <w:rPr>
          <w:rFonts w:cstheme="minorHAnsi"/>
          <w:color w:val="000000" w:themeColor="text1"/>
          <w:sz w:val="24"/>
          <w:szCs w:val="24"/>
        </w:rPr>
        <w:t>mente justificado, em qualquer caso, pela máxima autoridade da contratante.</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Quando do pagamento, será efetuada a retenção tributária prevista na legisl</w:t>
      </w:r>
      <w:r w:rsidRPr="00D02DEE">
        <w:rPr>
          <w:rFonts w:cstheme="minorHAnsi"/>
          <w:color w:val="000000" w:themeColor="text1"/>
          <w:sz w:val="24"/>
          <w:szCs w:val="24"/>
        </w:rPr>
        <w:t>a</w:t>
      </w:r>
      <w:r w:rsidRPr="00D02DEE">
        <w:rPr>
          <w:rFonts w:cstheme="minorHAnsi"/>
          <w:color w:val="000000" w:themeColor="text1"/>
          <w:sz w:val="24"/>
          <w:szCs w:val="24"/>
        </w:rPr>
        <w:t>ção aplicável, no que couber à Câmara Municipal.</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 Contratada regularmente optante pelo Simples Nacional, nos termos da Lei Complementar nº 123, de 2006, não sofrerá a retenção tributária quanto aos impostos e contribuições abrangidos por aquele regime. No entanto, o pagamento ficará cond</w:t>
      </w:r>
      <w:r w:rsidRPr="00D02DEE">
        <w:rPr>
          <w:rFonts w:cstheme="minorHAnsi"/>
          <w:color w:val="000000" w:themeColor="text1"/>
          <w:sz w:val="24"/>
          <w:szCs w:val="24"/>
        </w:rPr>
        <w:t>i</w:t>
      </w:r>
      <w:r w:rsidRPr="00D02DEE">
        <w:rPr>
          <w:rFonts w:cstheme="minorHAnsi"/>
          <w:color w:val="000000" w:themeColor="text1"/>
          <w:sz w:val="24"/>
          <w:szCs w:val="24"/>
        </w:rPr>
        <w:t xml:space="preserve">cionado à apresentação de comprovação, por meio de documento oficial, de que faz jus ao tratamento tributário favorecido previsto na referida Lei Complementar. </w:t>
      </w:r>
    </w:p>
    <w:p w:rsidR="006E79D8" w:rsidRPr="00D02DEE" w:rsidRDefault="006E79D8" w:rsidP="006E79D8">
      <w:pPr>
        <w:pStyle w:val="PargrafodaLista"/>
        <w:numPr>
          <w:ilvl w:val="1"/>
          <w:numId w:val="24"/>
        </w:numPr>
        <w:suppressAutoHyphens w:val="0"/>
        <w:spacing w:before="120" w:after="120"/>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w:t>
      </w:r>
      <w:r w:rsidRPr="00D02DEE">
        <w:rPr>
          <w:rFonts w:cstheme="minorHAnsi"/>
          <w:color w:val="000000" w:themeColor="text1"/>
          <w:sz w:val="24"/>
          <w:szCs w:val="24"/>
        </w:rPr>
        <w:t>n</w:t>
      </w:r>
      <w:r w:rsidRPr="00D02DEE">
        <w:rPr>
          <w:rFonts w:cstheme="minorHAnsi"/>
          <w:color w:val="000000" w:themeColor="text1"/>
          <w:sz w:val="24"/>
          <w:szCs w:val="24"/>
        </w:rPr>
        <w:t>te fórmula:</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EM = I x N x VP, sendo:</w:t>
      </w:r>
    </w:p>
    <w:p w:rsidR="006E79D8" w:rsidRPr="00D02DEE" w:rsidRDefault="006E79D8" w:rsidP="006E79D8">
      <w:pPr>
        <w:tabs>
          <w:tab w:val="left" w:pos="1701"/>
        </w:tabs>
        <w:spacing w:before="120" w:after="120"/>
        <w:jc w:val="both"/>
        <w:rPr>
          <w:rFonts w:cstheme="minorHAnsi"/>
          <w:snapToGrid w:val="0"/>
          <w:color w:val="000000" w:themeColor="text1"/>
          <w:sz w:val="24"/>
          <w:szCs w:val="24"/>
        </w:rPr>
      </w:pPr>
      <w:r w:rsidRPr="00D02DEE">
        <w:rPr>
          <w:rFonts w:cstheme="minorHAnsi"/>
          <w:snapToGrid w:val="0"/>
          <w:color w:val="000000" w:themeColor="text1"/>
          <w:sz w:val="24"/>
          <w:szCs w:val="24"/>
        </w:rPr>
        <w:t>EM = Encargos moratórios;</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N = Número de dias entre a data prevista para o pagamento e a do efetivo pagamento;</w:t>
      </w:r>
    </w:p>
    <w:p w:rsidR="006E79D8" w:rsidRPr="00D02DEE" w:rsidRDefault="006E79D8" w:rsidP="006E79D8">
      <w:pPr>
        <w:tabs>
          <w:tab w:val="left" w:pos="1701"/>
        </w:tabs>
        <w:spacing w:before="120" w:after="120"/>
        <w:jc w:val="both"/>
        <w:rPr>
          <w:rFonts w:cstheme="minorHAnsi"/>
          <w:color w:val="000000" w:themeColor="text1"/>
          <w:sz w:val="24"/>
          <w:szCs w:val="24"/>
        </w:rPr>
      </w:pPr>
      <w:r w:rsidRPr="00D02DEE">
        <w:rPr>
          <w:rFonts w:cstheme="minorHAnsi"/>
          <w:color w:val="000000" w:themeColor="text1"/>
          <w:sz w:val="24"/>
          <w:szCs w:val="24"/>
        </w:rPr>
        <w:t>VP = Valor da parcela a ser paga.</w:t>
      </w:r>
    </w:p>
    <w:p w:rsidR="006E79D8" w:rsidRPr="002D397F" w:rsidRDefault="006E79D8" w:rsidP="002D397F">
      <w:pPr>
        <w:spacing w:after="0" w:line="240" w:lineRule="auto"/>
        <w:rPr>
          <w:rFonts w:cstheme="minorHAnsi"/>
          <w:snapToGrid w:val="0"/>
          <w:color w:val="000000" w:themeColor="text1"/>
          <w:sz w:val="24"/>
          <w:szCs w:val="24"/>
        </w:rPr>
      </w:pPr>
      <w:r w:rsidRPr="00D02DEE">
        <w:rPr>
          <w:rFonts w:cstheme="minorHAnsi"/>
          <w:snapToGrid w:val="0"/>
          <w:color w:val="000000" w:themeColor="text1"/>
          <w:sz w:val="24"/>
          <w:szCs w:val="24"/>
        </w:rPr>
        <w:t xml:space="preserve">I = Índice de compensação financeira = </w:t>
      </w:r>
      <w:proofErr w:type="gramStart"/>
      <w:r w:rsidRPr="00D02DEE">
        <w:rPr>
          <w:rFonts w:cstheme="minorHAnsi"/>
          <w:color w:val="000000" w:themeColor="text1"/>
          <w:sz w:val="24"/>
          <w:szCs w:val="24"/>
        </w:rPr>
        <w:t>0,00016438, assim apurado</w:t>
      </w:r>
      <w:proofErr w:type="gramEnd"/>
      <w:r w:rsidRPr="00D02DEE">
        <w:rPr>
          <w:rFonts w:cstheme="minorHAnsi"/>
          <w:color w:val="000000" w:themeColor="text1"/>
          <w:sz w:val="24"/>
          <w:szCs w:val="24"/>
        </w:rPr>
        <w:t>:</w:t>
      </w:r>
    </w:p>
    <w:tbl>
      <w:tblPr>
        <w:tblW w:w="0" w:type="auto"/>
        <w:tblInd w:w="425" w:type="dxa"/>
        <w:tblLook w:val="04A0" w:firstRow="1" w:lastRow="0" w:firstColumn="1" w:lastColumn="0" w:noHBand="0" w:noVBand="1"/>
      </w:tblPr>
      <w:tblGrid>
        <w:gridCol w:w="2059"/>
        <w:gridCol w:w="564"/>
        <w:gridCol w:w="1216"/>
        <w:gridCol w:w="4456"/>
      </w:tblGrid>
      <w:tr w:rsidR="006E79D8" w:rsidRPr="00D02DEE" w:rsidTr="006E79D8">
        <w:tc>
          <w:tcPr>
            <w:tcW w:w="2214" w:type="dxa"/>
            <w:shd w:val="clear" w:color="auto" w:fill="auto"/>
            <w:vAlign w:val="center"/>
          </w:tcPr>
          <w:p w:rsidR="006E79D8" w:rsidRPr="00D02DEE" w:rsidRDefault="006E79D8" w:rsidP="006E79D8">
            <w:pPr>
              <w:tabs>
                <w:tab w:val="left" w:pos="1701"/>
              </w:tabs>
              <w:jc w:val="center"/>
              <w:rPr>
                <w:rFonts w:cstheme="minorHAnsi"/>
                <w:color w:val="000000" w:themeColor="text1"/>
                <w:sz w:val="24"/>
                <w:szCs w:val="24"/>
              </w:rPr>
            </w:pPr>
            <w:r w:rsidRPr="00D02DEE">
              <w:rPr>
                <w:rFonts w:cstheme="minorHAnsi"/>
                <w:color w:val="000000" w:themeColor="text1"/>
                <w:sz w:val="24"/>
                <w:szCs w:val="24"/>
              </w:rPr>
              <w:t>I = (TX)</w:t>
            </w:r>
          </w:p>
        </w:tc>
        <w:tc>
          <w:tcPr>
            <w:tcW w:w="588" w:type="dxa"/>
            <w:shd w:val="clear" w:color="auto" w:fill="auto"/>
            <w:vAlign w:val="center"/>
          </w:tcPr>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 xml:space="preserve">I = </w:t>
            </w:r>
          </w:p>
        </w:tc>
        <w:tc>
          <w:tcPr>
            <w:tcW w:w="1276" w:type="dxa"/>
            <w:tcBorders>
              <w:bottom w:val="single" w:sz="4" w:space="0" w:color="auto"/>
            </w:tcBorders>
            <w:shd w:val="clear" w:color="auto" w:fill="auto"/>
          </w:tcPr>
          <w:p w:rsidR="006E79D8" w:rsidRPr="00D02DEE" w:rsidRDefault="006E79D8" w:rsidP="006E79D8">
            <w:pPr>
              <w:tabs>
                <w:tab w:val="left" w:pos="1701"/>
              </w:tabs>
              <w:jc w:val="center"/>
              <w:rPr>
                <w:rFonts w:cstheme="minorHAnsi"/>
                <w:color w:val="000000" w:themeColor="text1"/>
                <w:sz w:val="24"/>
                <w:szCs w:val="24"/>
              </w:rPr>
            </w:pPr>
            <w:r w:rsidRPr="00D02DEE">
              <w:rPr>
                <w:rFonts w:cstheme="minorHAnsi"/>
                <w:color w:val="000000" w:themeColor="text1"/>
                <w:sz w:val="24"/>
                <w:szCs w:val="24"/>
              </w:rPr>
              <w:t>(6 / 100)</w:t>
            </w:r>
          </w:p>
        </w:tc>
        <w:tc>
          <w:tcPr>
            <w:tcW w:w="4784" w:type="dxa"/>
            <w:shd w:val="clear" w:color="auto" w:fill="auto"/>
            <w:vAlign w:val="center"/>
          </w:tcPr>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I = 0,00016438</w:t>
            </w:r>
          </w:p>
          <w:p w:rsidR="006E79D8" w:rsidRPr="00D02DEE" w:rsidRDefault="006E79D8" w:rsidP="006E79D8">
            <w:pPr>
              <w:tabs>
                <w:tab w:val="left" w:pos="1701"/>
              </w:tabs>
              <w:rPr>
                <w:rFonts w:cstheme="minorHAnsi"/>
                <w:color w:val="000000" w:themeColor="text1"/>
                <w:sz w:val="24"/>
                <w:szCs w:val="24"/>
              </w:rPr>
            </w:pPr>
            <w:r w:rsidRPr="00D02DEE">
              <w:rPr>
                <w:rFonts w:cstheme="minorHAnsi"/>
                <w:color w:val="000000" w:themeColor="text1"/>
                <w:sz w:val="24"/>
                <w:szCs w:val="24"/>
              </w:rPr>
              <w:t>TX = Percentual da taxa anual = 6%</w:t>
            </w:r>
          </w:p>
        </w:tc>
      </w:tr>
    </w:tbl>
    <w:p w:rsidR="006E79D8" w:rsidRPr="00D02DEE" w:rsidRDefault="006E79D8" w:rsidP="006E79D8">
      <w:pPr>
        <w:rPr>
          <w:rFonts w:cstheme="minorHAnsi"/>
          <w:color w:val="000000" w:themeColor="text1"/>
          <w:sz w:val="24"/>
          <w:szCs w:val="24"/>
        </w:rPr>
      </w:pPr>
      <w:r w:rsidRPr="00D02DEE">
        <w:rPr>
          <w:rFonts w:cstheme="minorHAnsi"/>
          <w:color w:val="000000" w:themeColor="text1"/>
          <w:sz w:val="24"/>
          <w:szCs w:val="24"/>
        </w:rPr>
        <w:t xml:space="preserve">                                                            365</w:t>
      </w:r>
    </w:p>
    <w:p w:rsidR="006E79D8" w:rsidRPr="00D02DEE" w:rsidRDefault="006E79D8" w:rsidP="006E79D8">
      <w:pPr>
        <w:pStyle w:val="Nivel1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11. DO REAJUSTE </w:t>
      </w:r>
    </w:p>
    <w:p w:rsidR="006E79D8" w:rsidRPr="00D02DEE" w:rsidRDefault="006E79D8" w:rsidP="006E79D8">
      <w:pPr>
        <w:rPr>
          <w:rFonts w:cstheme="minorHAnsi"/>
          <w:color w:val="000000" w:themeColor="text1"/>
          <w:sz w:val="24"/>
          <w:szCs w:val="24"/>
          <w:highlight w:val="yellow"/>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Os preços inicialmente contratados são fixos e irreajustáveis no prazo de um ano, contado da data limite para a apresentação das propostas.</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Após o interregno de um ano, e independentemente de pedido da CONTRAT</w:t>
      </w:r>
      <w:r w:rsidRPr="00D02DEE">
        <w:rPr>
          <w:rFonts w:cstheme="minorHAnsi"/>
          <w:color w:val="000000" w:themeColor="text1"/>
          <w:sz w:val="24"/>
          <w:szCs w:val="24"/>
        </w:rPr>
        <w:t>A</w:t>
      </w:r>
      <w:r w:rsidRPr="00D02DEE">
        <w:rPr>
          <w:rFonts w:cstheme="minorHAnsi"/>
          <w:color w:val="000000" w:themeColor="text1"/>
          <w:sz w:val="24"/>
          <w:szCs w:val="24"/>
        </w:rPr>
        <w:t>DA, os preços iniciais serão reajustados, mediante a aplicação, pela CONTRATANTE, do acumulado no período do IPCA</w:t>
      </w:r>
      <w:r w:rsidRPr="00D02DEE">
        <w:rPr>
          <w:rFonts w:cstheme="minorHAnsi"/>
          <w:i/>
          <w:iCs/>
          <w:color w:val="000000" w:themeColor="text1"/>
          <w:sz w:val="24"/>
          <w:szCs w:val="24"/>
        </w:rPr>
        <w:t>,</w:t>
      </w:r>
      <w:r w:rsidRPr="00D02DEE">
        <w:rPr>
          <w:rFonts w:cstheme="minorHAnsi"/>
          <w:color w:val="000000" w:themeColor="text1"/>
          <w:sz w:val="24"/>
          <w:szCs w:val="24"/>
        </w:rPr>
        <w:t xml:space="preserve"> exclusivamente para as obrigações iniciadas e conclu</w:t>
      </w:r>
      <w:r w:rsidRPr="00D02DEE">
        <w:rPr>
          <w:rFonts w:cstheme="minorHAnsi"/>
          <w:color w:val="000000" w:themeColor="text1"/>
          <w:sz w:val="24"/>
          <w:szCs w:val="24"/>
        </w:rPr>
        <w:t>í</w:t>
      </w:r>
      <w:r w:rsidRPr="00D02DEE">
        <w:rPr>
          <w:rFonts w:cstheme="minorHAnsi"/>
          <w:color w:val="000000" w:themeColor="text1"/>
          <w:sz w:val="24"/>
          <w:szCs w:val="24"/>
        </w:rPr>
        <w:t>das após a ocorrência da anualidade.</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No caso de atraso ou não divulgação do índice de reajustamento, o CONTR</w:t>
      </w:r>
      <w:r w:rsidRPr="00D02DEE">
        <w:rPr>
          <w:rFonts w:cstheme="minorHAnsi"/>
          <w:color w:val="000000" w:themeColor="text1"/>
          <w:sz w:val="24"/>
          <w:szCs w:val="24"/>
        </w:rPr>
        <w:t>A</w:t>
      </w:r>
      <w:r w:rsidRPr="00D02DEE">
        <w:rPr>
          <w:rFonts w:cstheme="minorHAnsi"/>
          <w:color w:val="000000" w:themeColor="text1"/>
          <w:sz w:val="24"/>
          <w:szCs w:val="24"/>
        </w:rPr>
        <w:t xml:space="preserve">TANTE pagará à CONTRATADA a importância calculada pela última variação conhecida, liquidando a diferença correspondente tão logo seja </w:t>
      </w:r>
      <w:proofErr w:type="gramStart"/>
      <w:r w:rsidRPr="00D02DEE">
        <w:rPr>
          <w:rFonts w:cstheme="minorHAnsi"/>
          <w:color w:val="000000" w:themeColor="text1"/>
          <w:sz w:val="24"/>
          <w:szCs w:val="24"/>
        </w:rPr>
        <w:t>divulgado</w:t>
      </w:r>
      <w:proofErr w:type="gramEnd"/>
      <w:r w:rsidRPr="00D02DEE">
        <w:rPr>
          <w:rFonts w:cstheme="minorHAnsi"/>
          <w:color w:val="000000" w:themeColor="text1"/>
          <w:sz w:val="24"/>
          <w:szCs w:val="24"/>
        </w:rPr>
        <w:t xml:space="preserve"> o índice definitivo. </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Nas aferições finais, o índice utilizado para reajuste será, obrigatoriamente, o definitivo.</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Caso o índice estabelecido para reajustamento venha a ser extinto ou de qua</w:t>
      </w:r>
      <w:r w:rsidRPr="00D02DEE">
        <w:rPr>
          <w:rFonts w:cstheme="minorHAnsi"/>
          <w:color w:val="000000" w:themeColor="text1"/>
          <w:sz w:val="24"/>
          <w:szCs w:val="24"/>
        </w:rPr>
        <w:t>l</w:t>
      </w:r>
      <w:r w:rsidRPr="00D02DEE">
        <w:rPr>
          <w:rFonts w:cstheme="minorHAnsi"/>
          <w:color w:val="000000" w:themeColor="text1"/>
          <w:sz w:val="24"/>
          <w:szCs w:val="24"/>
        </w:rPr>
        <w:t>quer forma não possa mais ser utilizado, será adotado, em substituição, o que vier a ser determinado pela legislação então em vigor.</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Na ausência de previsão legal quanto ao índice substituto, as partes elegerão novo índice oficial, para reajustamento do preço do valor remanescente, por meio de termo aditivo. </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 reajuste será realizado por </w:t>
      </w:r>
      <w:proofErr w:type="spellStart"/>
      <w:r w:rsidRPr="00D02DEE">
        <w:rPr>
          <w:rFonts w:cstheme="minorHAnsi"/>
          <w:color w:val="000000" w:themeColor="text1"/>
          <w:sz w:val="24"/>
          <w:szCs w:val="24"/>
        </w:rPr>
        <w:t>apostilamento</w:t>
      </w:r>
      <w:proofErr w:type="spellEnd"/>
      <w:r w:rsidRPr="00D02DEE">
        <w:rPr>
          <w:rFonts w:cstheme="minorHAnsi"/>
          <w:color w:val="000000" w:themeColor="text1"/>
          <w:sz w:val="24"/>
          <w:szCs w:val="24"/>
        </w:rPr>
        <w:t>.</w:t>
      </w:r>
    </w:p>
    <w:p w:rsidR="006E79D8" w:rsidRPr="00D02DEE" w:rsidRDefault="006E79D8" w:rsidP="006E79D8">
      <w:pPr>
        <w:spacing w:after="120"/>
        <w:jc w:val="both"/>
        <w:rPr>
          <w:rFonts w:cstheme="minorHAnsi"/>
          <w:color w:val="000000" w:themeColor="text1"/>
          <w:sz w:val="24"/>
          <w:szCs w:val="24"/>
        </w:rPr>
      </w:pPr>
    </w:p>
    <w:p w:rsidR="006E79D8" w:rsidRPr="00D02DEE" w:rsidRDefault="006E79D8" w:rsidP="006E79D8">
      <w:pPr>
        <w:pStyle w:val="Nivel10"/>
        <w:numPr>
          <w:ilvl w:val="0"/>
          <w:numId w:val="25"/>
        </w:numPr>
        <w:spacing w:befor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DAS GARANTIAS DE EXECUÇÃO E CONTRATUAL DOS BENS</w:t>
      </w:r>
    </w:p>
    <w:p w:rsidR="006E79D8" w:rsidRPr="00D02DEE" w:rsidRDefault="006E79D8" w:rsidP="006E79D8">
      <w:pPr>
        <w:numPr>
          <w:ilvl w:val="1"/>
          <w:numId w:val="25"/>
        </w:numPr>
        <w:suppressAutoHyphens w:val="0"/>
        <w:spacing w:before="120" w:after="120"/>
        <w:ind w:left="0" w:firstLine="0"/>
        <w:jc w:val="both"/>
        <w:rPr>
          <w:rFonts w:cstheme="minorHAnsi"/>
          <w:bCs/>
          <w:iCs/>
          <w:color w:val="000000" w:themeColor="text1"/>
          <w:sz w:val="24"/>
          <w:szCs w:val="24"/>
        </w:rPr>
      </w:pPr>
      <w:r w:rsidRPr="00D02DEE">
        <w:rPr>
          <w:rFonts w:cstheme="minorHAnsi"/>
          <w:color w:val="000000" w:themeColor="text1"/>
          <w:sz w:val="24"/>
          <w:szCs w:val="24"/>
        </w:rPr>
        <w:t xml:space="preserve">Não haverá exigência de garantia contratual da execução, uma vez </w:t>
      </w:r>
      <w:proofErr w:type="gramStart"/>
      <w:r w:rsidRPr="00D02DEE">
        <w:rPr>
          <w:rFonts w:cstheme="minorHAnsi"/>
          <w:color w:val="000000" w:themeColor="text1"/>
          <w:sz w:val="24"/>
          <w:szCs w:val="24"/>
        </w:rPr>
        <w:t>tratarem-se</w:t>
      </w:r>
      <w:proofErr w:type="gramEnd"/>
      <w:r w:rsidRPr="00D02DEE">
        <w:rPr>
          <w:rFonts w:cstheme="minorHAnsi"/>
          <w:color w:val="000000" w:themeColor="text1"/>
          <w:sz w:val="24"/>
          <w:szCs w:val="24"/>
        </w:rPr>
        <w:t xml:space="preserve"> de itens comuns, com pagamento condicionado a entrega, em consonância com as exigências previstas neste termo de referência ou no edital, não vislumbrando riscos à administração.</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garantia contratual dos bens será a estabelecida em Lei ou Regulamento.</w:t>
      </w:r>
    </w:p>
    <w:p w:rsidR="006E79D8" w:rsidRPr="00D02DEE" w:rsidRDefault="006E79D8" w:rsidP="006E79D8">
      <w:pPr>
        <w:pStyle w:val="Nivel10"/>
        <w:numPr>
          <w:ilvl w:val="0"/>
          <w:numId w:val="25"/>
        </w:numPr>
        <w:ind w:left="357" w:hanging="357"/>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DAS SANÇÕES ADMINISTRATIVAS</w:t>
      </w:r>
    </w:p>
    <w:p w:rsidR="006E79D8" w:rsidRPr="00D02DEE" w:rsidRDefault="006E79D8" w:rsidP="006E79D8">
      <w:pPr>
        <w:numPr>
          <w:ilvl w:val="1"/>
          <w:numId w:val="25"/>
        </w:numPr>
        <w:suppressAutoHyphens w:val="0"/>
        <w:spacing w:before="120" w:after="120"/>
        <w:jc w:val="both"/>
        <w:rPr>
          <w:rFonts w:cstheme="minorHAnsi"/>
          <w:color w:val="000000" w:themeColor="text1"/>
          <w:sz w:val="24"/>
          <w:szCs w:val="24"/>
        </w:rPr>
      </w:pPr>
      <w:r w:rsidRPr="00D02DEE">
        <w:rPr>
          <w:rFonts w:cstheme="minorHAnsi"/>
          <w:color w:val="000000" w:themeColor="text1"/>
          <w:sz w:val="24"/>
          <w:szCs w:val="24"/>
        </w:rPr>
        <w:t>Comete infração administrativa nos termos da Lei nº 10.520/02 a Contratada que:</w:t>
      </w:r>
    </w:p>
    <w:p w:rsidR="006E79D8" w:rsidRPr="00D02DEE" w:rsidRDefault="006E79D8" w:rsidP="006E79D8">
      <w:pPr>
        <w:pStyle w:val="PargrafodaLista1"/>
        <w:numPr>
          <w:ilvl w:val="2"/>
          <w:numId w:val="25"/>
        </w:numPr>
        <w:spacing w:before="120" w:after="120" w:line="276" w:lineRule="auto"/>
        <w:ind w:left="0" w:right="-30" w:firstLine="0"/>
        <w:jc w:val="both"/>
        <w:rPr>
          <w:rFonts w:asciiTheme="minorHAnsi" w:hAnsiTheme="minorHAnsi" w:cstheme="minorHAnsi"/>
          <w:color w:val="000000" w:themeColor="text1"/>
        </w:rPr>
      </w:pPr>
      <w:r w:rsidRPr="00D02DEE">
        <w:rPr>
          <w:rFonts w:asciiTheme="minorHAnsi" w:hAnsiTheme="minorHAnsi" w:cstheme="minorHAnsi"/>
          <w:color w:val="000000" w:themeColor="text1"/>
        </w:rPr>
        <w:t>Falhar na execução do contrato, pela inexecução, total ou parcial, de quaisquer das obrigações assumidas na contratação;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Ensejar o retardamento da execução do objeto;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Fraudar na execução do contrato;</w:t>
      </w:r>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 xml:space="preserve">Comportar-se de modo inidôneo; </w:t>
      </w:r>
      <w:proofErr w:type="gramStart"/>
      <w:r w:rsidRPr="00D02DEE">
        <w:rPr>
          <w:rFonts w:asciiTheme="minorHAnsi" w:hAnsiTheme="minorHAnsi" w:cstheme="minorHAnsi"/>
          <w:color w:val="000000" w:themeColor="text1"/>
        </w:rPr>
        <w:t>ou</w:t>
      </w:r>
      <w:proofErr w:type="gramEnd"/>
    </w:p>
    <w:p w:rsidR="006E79D8" w:rsidRPr="00D02DEE" w:rsidRDefault="006E79D8" w:rsidP="006E79D8">
      <w:pPr>
        <w:pStyle w:val="PargrafodaLista1"/>
        <w:numPr>
          <w:ilvl w:val="2"/>
          <w:numId w:val="25"/>
        </w:numPr>
        <w:spacing w:before="120" w:after="120" w:line="276" w:lineRule="auto"/>
        <w:ind w:right="-30"/>
        <w:jc w:val="both"/>
        <w:rPr>
          <w:rFonts w:asciiTheme="minorHAnsi" w:hAnsiTheme="minorHAnsi" w:cstheme="minorHAnsi"/>
          <w:color w:val="000000" w:themeColor="text1"/>
        </w:rPr>
      </w:pPr>
      <w:r w:rsidRPr="00D02DEE">
        <w:rPr>
          <w:rFonts w:asciiTheme="minorHAnsi" w:hAnsiTheme="minorHAnsi" w:cstheme="minorHAnsi"/>
          <w:color w:val="000000" w:themeColor="text1"/>
        </w:rPr>
        <w:t>Cometer fraude fiscal.</w:t>
      </w:r>
    </w:p>
    <w:p w:rsidR="006E79D8" w:rsidRPr="00D02DEE" w:rsidRDefault="006E79D8" w:rsidP="006E79D8">
      <w:pPr>
        <w:pStyle w:val="PargrafodaLista1"/>
        <w:spacing w:before="120" w:after="120" w:line="276" w:lineRule="auto"/>
        <w:ind w:right="-30"/>
        <w:jc w:val="both"/>
        <w:rPr>
          <w:rFonts w:asciiTheme="minorHAnsi" w:hAnsiTheme="minorHAnsi" w:cstheme="minorHAnsi"/>
          <w:color w:val="000000" w:themeColor="text1"/>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Pela inexecução </w:t>
      </w:r>
      <w:r w:rsidRPr="00D02DEE">
        <w:rPr>
          <w:rFonts w:cstheme="minorHAnsi"/>
          <w:color w:val="000000" w:themeColor="text1"/>
          <w:sz w:val="24"/>
          <w:szCs w:val="24"/>
          <w:u w:val="single"/>
        </w:rPr>
        <w:t>total ou parcial</w:t>
      </w:r>
      <w:r w:rsidRPr="00D02DEE">
        <w:rPr>
          <w:rFonts w:cstheme="minorHAnsi"/>
          <w:color w:val="000000" w:themeColor="text1"/>
          <w:sz w:val="24"/>
          <w:szCs w:val="24"/>
        </w:rPr>
        <w:t xml:space="preserve"> do objeto do contrato, a Administração poderá aplicar à Contratada as seguintes sanções: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 xml:space="preserve">Advertência por </w:t>
      </w:r>
      <w:proofErr w:type="gramStart"/>
      <w:r w:rsidRPr="00D02DEE">
        <w:rPr>
          <w:rFonts w:cstheme="minorHAnsi"/>
          <w:bCs/>
          <w:color w:val="000000" w:themeColor="text1"/>
          <w:sz w:val="24"/>
          <w:szCs w:val="24"/>
        </w:rPr>
        <w:t>escrito</w:t>
      </w:r>
      <w:r w:rsidRPr="00D02DEE">
        <w:rPr>
          <w:rFonts w:cstheme="minorHAnsi"/>
          <w:color w:val="000000" w:themeColor="text1"/>
          <w:sz w:val="24"/>
          <w:szCs w:val="24"/>
        </w:rPr>
        <w:t>, quando do não cumprimento de quaisquer das obrig</w:t>
      </w:r>
      <w:r w:rsidRPr="00D02DEE">
        <w:rPr>
          <w:rFonts w:cstheme="minorHAnsi"/>
          <w:color w:val="000000" w:themeColor="text1"/>
          <w:sz w:val="24"/>
          <w:szCs w:val="24"/>
        </w:rPr>
        <w:t>a</w:t>
      </w:r>
      <w:r w:rsidRPr="00D02DEE">
        <w:rPr>
          <w:rFonts w:cstheme="minorHAnsi"/>
          <w:color w:val="000000" w:themeColor="text1"/>
          <w:sz w:val="24"/>
          <w:szCs w:val="24"/>
        </w:rPr>
        <w:t>ções contratuais consideradas faltas leves, assim entendidas</w:t>
      </w:r>
      <w:proofErr w:type="gramEnd"/>
      <w:r w:rsidRPr="00D02DEE">
        <w:rPr>
          <w:rFonts w:cstheme="minorHAnsi"/>
          <w:color w:val="000000" w:themeColor="text1"/>
          <w:sz w:val="24"/>
          <w:szCs w:val="24"/>
        </w:rPr>
        <w:t xml:space="preserve"> aquelas que não acarr</w:t>
      </w:r>
      <w:r w:rsidRPr="00D02DEE">
        <w:rPr>
          <w:rFonts w:cstheme="minorHAnsi"/>
          <w:color w:val="000000" w:themeColor="text1"/>
          <w:sz w:val="24"/>
          <w:szCs w:val="24"/>
        </w:rPr>
        <w:t>e</w:t>
      </w:r>
      <w:r w:rsidRPr="00D02DEE">
        <w:rPr>
          <w:rFonts w:cstheme="minorHAnsi"/>
          <w:color w:val="000000" w:themeColor="text1"/>
          <w:sz w:val="24"/>
          <w:szCs w:val="24"/>
        </w:rPr>
        <w:t>tam prejuízos significativos para o serviço contratado;</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2"/>
          <w:numId w:val="25"/>
        </w:numPr>
        <w:suppressAutoHyphens w:val="0"/>
        <w:spacing w:before="120" w:after="120"/>
        <w:jc w:val="both"/>
        <w:rPr>
          <w:rFonts w:cstheme="minorHAnsi"/>
          <w:color w:val="000000" w:themeColor="text1"/>
          <w:sz w:val="24"/>
          <w:szCs w:val="24"/>
        </w:rPr>
      </w:pPr>
      <w:r w:rsidRPr="00D02DEE">
        <w:rPr>
          <w:rFonts w:cstheme="minorHAnsi"/>
          <w:bCs/>
          <w:color w:val="000000" w:themeColor="text1"/>
          <w:sz w:val="24"/>
          <w:szCs w:val="24"/>
        </w:rPr>
        <w:t>Multa:</w:t>
      </w:r>
    </w:p>
    <w:p w:rsidR="006E79D8" w:rsidRPr="00D02DEE" w:rsidRDefault="006E79D8" w:rsidP="006E79D8">
      <w:pPr>
        <w:numPr>
          <w:ilvl w:val="3"/>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Moratória de 1% (um por cento) por dia de atraso injustificado sobre o valor da parcela inadimplida, até o limite de 30 (trinta) dias;</w:t>
      </w:r>
    </w:p>
    <w:p w:rsidR="006E79D8" w:rsidRPr="00D02DEE" w:rsidRDefault="006E79D8" w:rsidP="006E79D8">
      <w:pPr>
        <w:numPr>
          <w:ilvl w:val="3"/>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Compensatória de 10% (dez por cento) sobre o valor total do contrato, no caso de inexecução total do objeto;</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Suspensão de licitar e impedimento de contratar</w:t>
      </w:r>
      <w:r w:rsidRPr="00D02DEE">
        <w:rPr>
          <w:rFonts w:cstheme="minorHAnsi"/>
          <w:color w:val="000000" w:themeColor="text1"/>
          <w:sz w:val="24"/>
          <w:szCs w:val="24"/>
        </w:rPr>
        <w:t xml:space="preserve"> com o órgão, entidade ou unidade administrativa pela qual a Administração Pública opera e atua concretamente, pelo prazo de até dois anos.</w:t>
      </w:r>
    </w:p>
    <w:p w:rsidR="006E79D8" w:rsidRPr="00D02DEE" w:rsidRDefault="006E79D8" w:rsidP="006E79D8">
      <w:pPr>
        <w:pStyle w:val="PargrafodaLista"/>
        <w:numPr>
          <w:ilvl w:val="2"/>
          <w:numId w:val="25"/>
        </w:numPr>
        <w:suppressAutoHyphens w:val="0"/>
        <w:spacing w:after="0" w:line="240" w:lineRule="auto"/>
        <w:ind w:left="0" w:firstLine="0"/>
        <w:jc w:val="both"/>
        <w:rPr>
          <w:rFonts w:cstheme="minorHAnsi"/>
          <w:color w:val="000000" w:themeColor="text1"/>
          <w:sz w:val="24"/>
          <w:szCs w:val="24"/>
        </w:rPr>
      </w:pPr>
      <w:r w:rsidRPr="00D02DEE">
        <w:rPr>
          <w:rFonts w:cstheme="minorHAnsi"/>
          <w:bCs/>
          <w:color w:val="000000" w:themeColor="text1"/>
          <w:sz w:val="24"/>
          <w:szCs w:val="24"/>
        </w:rPr>
        <w:t>Sanção de impedimento de licitar e contratar com órgãos e entidades do Mun</w:t>
      </w:r>
      <w:r w:rsidRPr="00D02DEE">
        <w:rPr>
          <w:rFonts w:cstheme="minorHAnsi"/>
          <w:bCs/>
          <w:color w:val="000000" w:themeColor="text1"/>
          <w:sz w:val="24"/>
          <w:szCs w:val="24"/>
        </w:rPr>
        <w:t>i</w:t>
      </w:r>
      <w:r w:rsidRPr="00D02DEE">
        <w:rPr>
          <w:rFonts w:cstheme="minorHAnsi"/>
          <w:bCs/>
          <w:color w:val="000000" w:themeColor="text1"/>
          <w:sz w:val="24"/>
          <w:szCs w:val="24"/>
        </w:rPr>
        <w:t>cípio</w:t>
      </w:r>
      <w:r w:rsidRPr="00D02DEE">
        <w:rPr>
          <w:rFonts w:cstheme="minorHAnsi"/>
          <w:color w:val="000000" w:themeColor="text1"/>
          <w:sz w:val="24"/>
          <w:szCs w:val="24"/>
        </w:rPr>
        <w:t xml:space="preserve"> pelo prazo de até cinco anos.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bCs/>
          <w:color w:val="000000" w:themeColor="text1"/>
          <w:sz w:val="24"/>
          <w:szCs w:val="24"/>
        </w:rPr>
        <w:t>Declaração de inidoneidade para licitar ou contratar</w:t>
      </w:r>
      <w:r w:rsidRPr="00D02DEE">
        <w:rPr>
          <w:rFonts w:cstheme="minorHAnsi"/>
          <w:color w:val="000000" w:themeColor="text1"/>
          <w:sz w:val="24"/>
          <w:szCs w:val="24"/>
        </w:rPr>
        <w:t xml:space="preserve"> com a Administração P</w:t>
      </w:r>
      <w:r w:rsidRPr="00D02DEE">
        <w:rPr>
          <w:rFonts w:cstheme="minorHAnsi"/>
          <w:color w:val="000000" w:themeColor="text1"/>
          <w:sz w:val="24"/>
          <w:szCs w:val="24"/>
        </w:rPr>
        <w:t>ú</w:t>
      </w:r>
      <w:r w:rsidRPr="00D02DEE">
        <w:rPr>
          <w:rFonts w:cstheme="minorHAnsi"/>
          <w:color w:val="000000" w:themeColor="text1"/>
          <w:sz w:val="24"/>
          <w:szCs w:val="24"/>
        </w:rPr>
        <w:t xml:space="preserve">blica, enquanto perdurarem os motivos determinantes da punição ou até que seja </w:t>
      </w:r>
      <w:r w:rsidRPr="00D02DEE">
        <w:rPr>
          <w:rFonts w:cstheme="minorHAnsi"/>
          <w:color w:val="000000" w:themeColor="text1"/>
          <w:sz w:val="24"/>
          <w:szCs w:val="24"/>
        </w:rPr>
        <w:lastRenderedPageBreak/>
        <w:t>promovida a reabilitação perante a própria autoridade que aplicou a penalidade, que será concedida sempre que a Contratada ressarcir a Contratante pelos prejuízos ca</w:t>
      </w:r>
      <w:r w:rsidRPr="00D02DEE">
        <w:rPr>
          <w:rFonts w:cstheme="minorHAnsi"/>
          <w:color w:val="000000" w:themeColor="text1"/>
          <w:sz w:val="24"/>
          <w:szCs w:val="24"/>
        </w:rPr>
        <w:t>u</w:t>
      </w:r>
      <w:r w:rsidRPr="00D02DEE">
        <w:rPr>
          <w:rFonts w:cstheme="minorHAnsi"/>
          <w:color w:val="000000" w:themeColor="text1"/>
          <w:sz w:val="24"/>
          <w:szCs w:val="24"/>
        </w:rPr>
        <w:t xml:space="preserve">sados. </w:t>
      </w:r>
    </w:p>
    <w:p w:rsidR="006E79D8" w:rsidRPr="00D02DEE" w:rsidRDefault="006E79D8" w:rsidP="006E79D8">
      <w:pPr>
        <w:spacing w:before="120" w:after="12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bookmarkStart w:id="2" w:name="_Hlk78351618"/>
      <w:r w:rsidRPr="00D02DEE">
        <w:rPr>
          <w:rFonts w:cstheme="minorHAnsi"/>
          <w:color w:val="000000" w:themeColor="text1"/>
          <w:sz w:val="24"/>
          <w:szCs w:val="24"/>
        </w:rPr>
        <w:t xml:space="preserve"> A Sanção de impedimento de licitar e contratar prevista no subitem anterior também é aplicável em quaisquer das hipóteses previstas como infração administrat</w:t>
      </w:r>
      <w:r w:rsidRPr="00D02DEE">
        <w:rPr>
          <w:rFonts w:cstheme="minorHAnsi"/>
          <w:color w:val="000000" w:themeColor="text1"/>
          <w:sz w:val="24"/>
          <w:szCs w:val="24"/>
        </w:rPr>
        <w:t>i</w:t>
      </w:r>
      <w:r w:rsidRPr="00D02DEE">
        <w:rPr>
          <w:rFonts w:cstheme="minorHAnsi"/>
          <w:color w:val="000000" w:themeColor="text1"/>
          <w:sz w:val="24"/>
          <w:szCs w:val="24"/>
        </w:rPr>
        <w:t>va neste Termo de Referência.</w:t>
      </w:r>
    </w:p>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As sanções de advertência, suspensão e impedimento de licitar, bem como a declaração de idoneidade poderão ser aplicadas à Contratada juntamente com as de multa, descontando-a dos pagamentos a serem efetuados.</w:t>
      </w:r>
    </w:p>
    <w:p w:rsidR="006E79D8" w:rsidRPr="00D02DEE" w:rsidRDefault="006E79D8" w:rsidP="006E79D8">
      <w:pPr>
        <w:spacing w:before="120" w:after="120"/>
        <w:jc w:val="both"/>
        <w:rPr>
          <w:rFonts w:cstheme="minorHAnsi"/>
          <w:color w:val="000000" w:themeColor="text1"/>
          <w:sz w:val="24"/>
          <w:szCs w:val="24"/>
        </w:rPr>
      </w:pPr>
    </w:p>
    <w:bookmarkEnd w:id="2"/>
    <w:p w:rsidR="006E79D8" w:rsidRPr="00D02DEE"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Também ficam sujeitas às penalidades do art. 87, III e IV da Lei nº 8.666/93, as empresas ou profissionais que:</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Tenham sofrido condenação definitiva por praticar, por meios dolosos, fraude fiscal no recolhimento de quaisquer tributos;</w:t>
      </w:r>
    </w:p>
    <w:p w:rsidR="006E79D8" w:rsidRPr="00D02DEE" w:rsidRDefault="006E79D8" w:rsidP="006E79D8">
      <w:pPr>
        <w:numPr>
          <w:ilvl w:val="2"/>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Tenham praticado atos ilícitos visando a frustrar os objetivos da licitação;</w:t>
      </w:r>
    </w:p>
    <w:p w:rsidR="006E79D8" w:rsidRPr="00D02DEE" w:rsidRDefault="006E79D8" w:rsidP="006E79D8">
      <w:pPr>
        <w:numPr>
          <w:ilvl w:val="2"/>
          <w:numId w:val="25"/>
        </w:numPr>
        <w:suppressAutoHyphens w:val="0"/>
        <w:spacing w:before="240" w:after="120"/>
        <w:ind w:left="0" w:right="-17" w:firstLine="0"/>
        <w:jc w:val="both"/>
        <w:rPr>
          <w:rFonts w:cstheme="minorHAnsi"/>
          <w:color w:val="000000" w:themeColor="text1"/>
          <w:sz w:val="24"/>
          <w:szCs w:val="24"/>
        </w:rPr>
      </w:pPr>
      <w:r w:rsidRPr="00D02DEE">
        <w:rPr>
          <w:rFonts w:cstheme="minorHAnsi"/>
          <w:color w:val="000000" w:themeColor="text1"/>
          <w:sz w:val="24"/>
          <w:szCs w:val="24"/>
        </w:rPr>
        <w:t>Demonstrem não possuir idoneidade para contratar com a Administração em virtude de atos ilícitos praticados.</w:t>
      </w:r>
    </w:p>
    <w:p w:rsidR="006E79D8" w:rsidRPr="00D02DEE" w:rsidRDefault="006E79D8" w:rsidP="006E79D8">
      <w:pPr>
        <w:spacing w:before="240" w:after="120"/>
        <w:ind w:right="-17"/>
        <w:jc w:val="both"/>
        <w:rPr>
          <w:rFonts w:cstheme="minorHAnsi"/>
          <w:color w:val="000000" w:themeColor="text1"/>
          <w:sz w:val="24"/>
          <w:szCs w:val="24"/>
        </w:rPr>
      </w:pPr>
    </w:p>
    <w:p w:rsidR="006E79D8" w:rsidRPr="00BF0A24" w:rsidRDefault="006E79D8" w:rsidP="006E79D8">
      <w:pPr>
        <w:numPr>
          <w:ilvl w:val="1"/>
          <w:numId w:val="25"/>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 aplicação de qualquer das penalidades previstas realizar-se-á em processo administrativo que assegurará o contraditório e a ampla defesa à Contratada, obse</w:t>
      </w:r>
      <w:r w:rsidRPr="00D02DEE">
        <w:rPr>
          <w:rFonts w:cstheme="minorHAnsi"/>
          <w:color w:val="000000" w:themeColor="text1"/>
          <w:sz w:val="24"/>
          <w:szCs w:val="24"/>
        </w:rPr>
        <w:t>r</w:t>
      </w:r>
      <w:r w:rsidRPr="00D02DEE">
        <w:rPr>
          <w:rFonts w:cstheme="minorHAnsi"/>
          <w:color w:val="000000" w:themeColor="text1"/>
          <w:sz w:val="24"/>
          <w:szCs w:val="24"/>
        </w:rPr>
        <w:t>vando-se o procedimento previsto na Lei nº 8.666, de 1993 e, subsidiariamente, a Lei nº 9.784, de 1999, bem como instruções e atos normativos internos.</w:t>
      </w: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 xml:space="preserve">As multas devidas e/ou prejuízos causados à Contratante serão deduzidos dos valores a serem pagos ou recolhidos em favor do Município, por meio da </w:t>
      </w:r>
      <w:proofErr w:type="gramStart"/>
      <w:r w:rsidRPr="00D02DEE">
        <w:rPr>
          <w:rFonts w:cstheme="minorHAnsi"/>
          <w:color w:val="000000" w:themeColor="text1"/>
          <w:sz w:val="24"/>
          <w:szCs w:val="24"/>
        </w:rPr>
        <w:t>Câmara M</w:t>
      </w:r>
      <w:r w:rsidRPr="00D02DEE">
        <w:rPr>
          <w:rFonts w:cstheme="minorHAnsi"/>
          <w:color w:val="000000" w:themeColor="text1"/>
          <w:sz w:val="24"/>
          <w:szCs w:val="24"/>
        </w:rPr>
        <w:t>u</w:t>
      </w:r>
      <w:r w:rsidRPr="00D02DEE">
        <w:rPr>
          <w:rFonts w:cstheme="minorHAnsi"/>
          <w:color w:val="000000" w:themeColor="text1"/>
          <w:sz w:val="24"/>
          <w:szCs w:val="24"/>
        </w:rPr>
        <w:t>nicipal ou deduzidos da garantia</w:t>
      </w:r>
      <w:proofErr w:type="gramEnd"/>
      <w:r w:rsidRPr="00D02DEE">
        <w:rPr>
          <w:rFonts w:cstheme="minorHAnsi"/>
          <w:color w:val="000000" w:themeColor="text1"/>
          <w:sz w:val="24"/>
          <w:szCs w:val="24"/>
        </w:rPr>
        <w:t>, ou ainda, quando for o caso, serão inscritos na Dívida Ativa do Município e cobrados judicialmente:</w:t>
      </w:r>
    </w:p>
    <w:p w:rsidR="006E79D8" w:rsidRPr="00D02DEE" w:rsidRDefault="006E79D8" w:rsidP="006E79D8">
      <w:pPr>
        <w:numPr>
          <w:ilvl w:val="2"/>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Caso a Contratante determine, a multa deverá ser recolhida no prazo máximo de 30 (trinta) dias, a contar da data do recebimento da comunicação enviada pela a</w:t>
      </w:r>
      <w:r w:rsidRPr="00D02DEE">
        <w:rPr>
          <w:rFonts w:cstheme="minorHAnsi"/>
          <w:color w:val="000000" w:themeColor="text1"/>
          <w:sz w:val="24"/>
          <w:szCs w:val="24"/>
        </w:rPr>
        <w:t>u</w:t>
      </w:r>
      <w:r w:rsidRPr="00D02DEE">
        <w:rPr>
          <w:rFonts w:cstheme="minorHAnsi"/>
          <w:color w:val="000000" w:themeColor="text1"/>
          <w:sz w:val="24"/>
          <w:szCs w:val="24"/>
        </w:rPr>
        <w:t>toridade competente.</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Caso o valor da multa não seja suficiente para cobrir os prejuízos causados pela conduta do licitante, a Câmara Municipal poderá cobrar o valor remanescente judic</w:t>
      </w:r>
      <w:r w:rsidRPr="00D02DEE">
        <w:rPr>
          <w:rFonts w:cstheme="minorHAnsi"/>
          <w:color w:val="000000" w:themeColor="text1"/>
          <w:sz w:val="24"/>
          <w:szCs w:val="24"/>
        </w:rPr>
        <w:t>i</w:t>
      </w:r>
      <w:r w:rsidRPr="00D02DEE">
        <w:rPr>
          <w:rFonts w:cstheme="minorHAnsi"/>
          <w:color w:val="000000" w:themeColor="text1"/>
          <w:sz w:val="24"/>
          <w:szCs w:val="24"/>
        </w:rPr>
        <w:t>almente, conforme artigo 419 do Código Civil.</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numPr>
          <w:ilvl w:val="1"/>
          <w:numId w:val="25"/>
        </w:numPr>
        <w:suppressAutoHyphens w:val="0"/>
        <w:spacing w:before="120" w:after="120"/>
        <w:ind w:left="0" w:right="-30" w:firstLine="0"/>
        <w:jc w:val="both"/>
        <w:rPr>
          <w:rFonts w:cstheme="minorHAnsi"/>
          <w:color w:val="000000" w:themeColor="text1"/>
          <w:sz w:val="24"/>
          <w:szCs w:val="24"/>
        </w:rPr>
      </w:pPr>
      <w:r w:rsidRPr="00D02DEE">
        <w:rPr>
          <w:rFonts w:cstheme="minorHAnsi"/>
          <w:color w:val="000000" w:themeColor="text1"/>
          <w:sz w:val="24"/>
          <w:szCs w:val="24"/>
        </w:rPr>
        <w:t>A autoridade competente, na aplicação das sanções, levará em consideração a gravidade da conduta do infrator, o caráter educativo da pena, bem como o dano ca</w:t>
      </w:r>
      <w:r w:rsidRPr="00D02DEE">
        <w:rPr>
          <w:rFonts w:cstheme="minorHAnsi"/>
          <w:color w:val="000000" w:themeColor="text1"/>
          <w:sz w:val="24"/>
          <w:szCs w:val="24"/>
        </w:rPr>
        <w:t>u</w:t>
      </w:r>
      <w:r w:rsidRPr="00D02DEE">
        <w:rPr>
          <w:rFonts w:cstheme="minorHAnsi"/>
          <w:color w:val="000000" w:themeColor="text1"/>
          <w:sz w:val="24"/>
          <w:szCs w:val="24"/>
        </w:rPr>
        <w:t>sado à Administração, observado o princípio da proporcionalidade.</w:t>
      </w:r>
    </w:p>
    <w:p w:rsidR="006E79D8" w:rsidRPr="00D02DEE" w:rsidRDefault="006E79D8" w:rsidP="006E79D8">
      <w:pPr>
        <w:spacing w:before="120" w:after="120"/>
        <w:ind w:right="-30"/>
        <w:jc w:val="both"/>
        <w:rPr>
          <w:rFonts w:cstheme="minorHAnsi"/>
          <w:color w:val="000000" w:themeColor="text1"/>
          <w:sz w:val="24"/>
          <w:szCs w:val="24"/>
        </w:rPr>
      </w:pP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nistrativo necessárias à apuração da responsabilidade da empresa deverão ser remet</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das à autoridade competente, com despacho fundamentado, para ciência e decisão sobre a eventual instauração de investigação preliminar ou Processo Administrativo de Responsabilização - PAR.</w:t>
      </w:r>
    </w:p>
    <w:p w:rsidR="006E79D8" w:rsidRPr="00D02DEE" w:rsidRDefault="006E79D8" w:rsidP="006E79D8">
      <w:pPr>
        <w:pStyle w:val="Nivel2"/>
        <w:numPr>
          <w:ilvl w:val="0"/>
          <w:numId w:val="0"/>
        </w:numPr>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 </w:t>
      </w: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A apuração e o julgamento das demais infrações administrativas não consid</w:t>
      </w:r>
      <w:r w:rsidRPr="00D02DEE">
        <w:rPr>
          <w:rFonts w:asciiTheme="minorHAnsi" w:hAnsiTheme="minorHAnsi" w:cstheme="minorHAnsi"/>
          <w:color w:val="000000" w:themeColor="text1"/>
          <w:sz w:val="24"/>
          <w:szCs w:val="24"/>
        </w:rPr>
        <w:t>e</w:t>
      </w:r>
      <w:r w:rsidRPr="00D02DEE">
        <w:rPr>
          <w:rFonts w:asciiTheme="minorHAnsi" w:hAnsiTheme="minorHAnsi" w:cstheme="minorHAnsi"/>
          <w:color w:val="000000" w:themeColor="text1"/>
          <w:sz w:val="24"/>
          <w:szCs w:val="24"/>
        </w:rPr>
        <w:t>radas como ato lesivo à Administração Pública nacional ou estrangeira nos termos da Lei nº 12.846, de 1º de agosto de 2013, seguirão seu rito normal na unidade admini</w:t>
      </w:r>
      <w:r w:rsidRPr="00D02DEE">
        <w:rPr>
          <w:rFonts w:asciiTheme="minorHAnsi" w:hAnsiTheme="minorHAnsi" w:cstheme="minorHAnsi"/>
          <w:color w:val="000000" w:themeColor="text1"/>
          <w:sz w:val="24"/>
          <w:szCs w:val="24"/>
        </w:rPr>
        <w:t>s</w:t>
      </w:r>
      <w:r w:rsidRPr="00D02DEE">
        <w:rPr>
          <w:rFonts w:asciiTheme="minorHAnsi" w:hAnsiTheme="minorHAnsi" w:cstheme="minorHAnsi"/>
          <w:color w:val="000000" w:themeColor="text1"/>
          <w:sz w:val="24"/>
          <w:szCs w:val="24"/>
        </w:rPr>
        <w:t>trativa.</w:t>
      </w:r>
    </w:p>
    <w:p w:rsidR="006E79D8" w:rsidRPr="00D02DEE" w:rsidRDefault="006E79D8" w:rsidP="006E79D8">
      <w:pPr>
        <w:pStyle w:val="Nivel2"/>
        <w:numPr>
          <w:ilvl w:val="1"/>
          <w:numId w:val="25"/>
        </w:numPr>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O processamento do PAR não interfere no seguimento regular dos processos administrativos específicos para apuração da ocorrência de danos e prejuízos à Adm</w:t>
      </w:r>
      <w:r w:rsidRPr="00D02DEE">
        <w:rPr>
          <w:rFonts w:asciiTheme="minorHAnsi" w:hAnsiTheme="minorHAnsi" w:cstheme="minorHAnsi"/>
          <w:color w:val="000000" w:themeColor="text1"/>
          <w:sz w:val="24"/>
          <w:szCs w:val="24"/>
        </w:rPr>
        <w:t>i</w:t>
      </w:r>
      <w:r w:rsidRPr="00D02DEE">
        <w:rPr>
          <w:rFonts w:asciiTheme="minorHAnsi" w:hAnsiTheme="minorHAnsi" w:cstheme="minorHAnsi"/>
          <w:color w:val="000000" w:themeColor="text1"/>
          <w:sz w:val="24"/>
          <w:szCs w:val="24"/>
        </w:rPr>
        <w:t xml:space="preserve">nistração </w:t>
      </w:r>
      <w:proofErr w:type="gramStart"/>
      <w:r w:rsidRPr="00D02DEE">
        <w:rPr>
          <w:rFonts w:asciiTheme="minorHAnsi" w:hAnsiTheme="minorHAnsi" w:cstheme="minorHAnsi"/>
          <w:color w:val="000000" w:themeColor="text1"/>
          <w:sz w:val="24"/>
          <w:szCs w:val="24"/>
        </w:rPr>
        <w:t>Pública Municipal resultantes</w:t>
      </w:r>
      <w:proofErr w:type="gramEnd"/>
      <w:r w:rsidRPr="00D02DEE">
        <w:rPr>
          <w:rFonts w:asciiTheme="minorHAnsi" w:hAnsiTheme="minorHAnsi" w:cstheme="minorHAnsi"/>
          <w:color w:val="000000" w:themeColor="text1"/>
          <w:sz w:val="24"/>
          <w:szCs w:val="24"/>
        </w:rPr>
        <w:t xml:space="preserve"> de ato lesivo cometido por pessoa jurídica, com ou sem a participação de agente público.</w:t>
      </w:r>
    </w:p>
    <w:p w:rsidR="006E79D8" w:rsidRPr="00D02DEE" w:rsidRDefault="006E79D8" w:rsidP="006E79D8">
      <w:pPr>
        <w:pStyle w:val="Nivel2"/>
        <w:numPr>
          <w:ilvl w:val="0"/>
          <w:numId w:val="0"/>
        </w:numPr>
        <w:rPr>
          <w:rFonts w:asciiTheme="minorHAnsi" w:hAnsiTheme="minorHAnsi" w:cstheme="minorHAnsi"/>
          <w:color w:val="000000" w:themeColor="text1"/>
          <w:sz w:val="24"/>
          <w:szCs w:val="24"/>
        </w:rPr>
      </w:pPr>
    </w:p>
    <w:p w:rsidR="006E79D8" w:rsidRPr="00D02DEE" w:rsidRDefault="006E79D8" w:rsidP="006E79D8">
      <w:pPr>
        <w:pStyle w:val="Nivel2"/>
        <w:numPr>
          <w:ilvl w:val="0"/>
          <w:numId w:val="0"/>
        </w:numPr>
        <w:rPr>
          <w:rFonts w:asciiTheme="minorHAnsi" w:hAnsiTheme="minorHAnsi" w:cstheme="minorHAnsi"/>
          <w:b/>
          <w:bCs/>
          <w:color w:val="000000" w:themeColor="text1"/>
          <w:sz w:val="24"/>
          <w:szCs w:val="24"/>
        </w:rPr>
      </w:pPr>
      <w:r w:rsidRPr="00D02DEE">
        <w:rPr>
          <w:rFonts w:asciiTheme="minorHAnsi" w:hAnsiTheme="minorHAnsi" w:cstheme="minorHAnsi"/>
          <w:b/>
          <w:bCs/>
          <w:color w:val="000000" w:themeColor="text1"/>
          <w:sz w:val="24"/>
          <w:szCs w:val="24"/>
        </w:rPr>
        <w:t>14. CRITÉRIOS DE SELEÇÃO DO FORNECEDOR</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As exigências de habilitação jurídica e de regularidade fiscal e trabalhista são as usuais para a generalidade dos objetos, conforme disciplinado no edital.</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Os critérios de qualificação econômico-financeira a serem atendidos pelo fo</w:t>
      </w:r>
      <w:r w:rsidRPr="00D02DEE">
        <w:rPr>
          <w:rFonts w:cstheme="minorHAnsi"/>
          <w:color w:val="000000" w:themeColor="text1"/>
          <w:sz w:val="24"/>
          <w:szCs w:val="24"/>
        </w:rPr>
        <w:t>r</w:t>
      </w:r>
      <w:r w:rsidRPr="00D02DEE">
        <w:rPr>
          <w:rFonts w:cstheme="minorHAnsi"/>
          <w:color w:val="000000" w:themeColor="text1"/>
          <w:sz w:val="24"/>
          <w:szCs w:val="24"/>
        </w:rPr>
        <w:t>necedor estão previstos no edital.</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Em face da natureza dos itens, valores estimados e condições de fornecimento, fica dispensada a comprovação de qualificação técnica. </w:t>
      </w:r>
    </w:p>
    <w:p w:rsidR="006E79D8" w:rsidRPr="00D02DEE" w:rsidRDefault="006E79D8" w:rsidP="006E79D8">
      <w:pPr>
        <w:numPr>
          <w:ilvl w:val="1"/>
          <w:numId w:val="27"/>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Os critérios de aceitabilidade de preços serão os contidos no edital, mediante adoção de proposta em valores unitários, por lotes. </w:t>
      </w:r>
    </w:p>
    <w:p w:rsidR="006E79D8" w:rsidRPr="00D02DEE" w:rsidRDefault="006E79D8" w:rsidP="006E79D8">
      <w:pPr>
        <w:numPr>
          <w:ilvl w:val="1"/>
          <w:numId w:val="27"/>
        </w:numPr>
        <w:suppressAutoHyphens w:val="0"/>
        <w:spacing w:before="120" w:after="120"/>
        <w:ind w:left="425" w:hanging="425"/>
        <w:jc w:val="both"/>
        <w:rPr>
          <w:rFonts w:cstheme="minorHAnsi"/>
          <w:color w:val="000000" w:themeColor="text1"/>
          <w:sz w:val="24"/>
          <w:szCs w:val="24"/>
        </w:rPr>
      </w:pPr>
      <w:r w:rsidRPr="00D02DEE">
        <w:rPr>
          <w:rFonts w:cstheme="minorHAnsi"/>
          <w:color w:val="000000" w:themeColor="text1"/>
          <w:sz w:val="24"/>
          <w:szCs w:val="24"/>
        </w:rPr>
        <w:t>O critério de julgamento da proposta é o menor preço unitário.</w:t>
      </w:r>
    </w:p>
    <w:p w:rsidR="006E79D8" w:rsidRPr="002D397F" w:rsidRDefault="006E79D8" w:rsidP="002D397F">
      <w:pPr>
        <w:numPr>
          <w:ilvl w:val="1"/>
          <w:numId w:val="27"/>
        </w:numPr>
        <w:suppressAutoHyphens w:val="0"/>
        <w:spacing w:before="120" w:after="120"/>
        <w:ind w:left="432" w:right="-17" w:hanging="432"/>
        <w:jc w:val="both"/>
        <w:rPr>
          <w:rFonts w:cstheme="minorHAnsi"/>
          <w:b/>
          <w:color w:val="000000" w:themeColor="text1"/>
          <w:sz w:val="24"/>
          <w:szCs w:val="24"/>
          <w:lang w:val="x-none"/>
        </w:rPr>
      </w:pPr>
      <w:r w:rsidRPr="00D02DEE">
        <w:rPr>
          <w:rFonts w:cstheme="minorHAnsi"/>
          <w:color w:val="000000" w:themeColor="text1"/>
          <w:sz w:val="24"/>
          <w:szCs w:val="24"/>
        </w:rPr>
        <w:t xml:space="preserve"> </w:t>
      </w:r>
      <w:r w:rsidRPr="00D02DEE">
        <w:rPr>
          <w:rFonts w:cstheme="minorHAnsi"/>
          <w:color w:val="000000" w:themeColor="text1"/>
          <w:sz w:val="24"/>
          <w:szCs w:val="24"/>
        </w:rPr>
        <w:tab/>
        <w:t>As regras de desempate entre propostas são as discriminadas no edital.</w:t>
      </w:r>
    </w:p>
    <w:p w:rsidR="006E79D8" w:rsidRPr="00D02DEE" w:rsidRDefault="006E79D8" w:rsidP="006E79D8">
      <w:pPr>
        <w:pStyle w:val="Nivel10"/>
        <w:numPr>
          <w:ilvl w:val="0"/>
          <w:numId w:val="28"/>
        </w:numPr>
        <w:spacing w:before="120"/>
        <w:ind w:left="567" w:right="-30" w:hanging="567"/>
        <w:rPr>
          <w:rFonts w:asciiTheme="minorHAnsi" w:hAnsiTheme="minorHAnsi" w:cstheme="minorHAnsi"/>
          <w:b w:val="0"/>
          <w:bCs/>
          <w:color w:val="000000" w:themeColor="text1"/>
          <w:sz w:val="24"/>
          <w:szCs w:val="24"/>
        </w:rPr>
      </w:pPr>
      <w:r w:rsidRPr="00D02DEE">
        <w:rPr>
          <w:rFonts w:asciiTheme="minorHAnsi" w:hAnsiTheme="minorHAnsi" w:cstheme="minorHAnsi"/>
          <w:bCs/>
          <w:color w:val="000000" w:themeColor="text1"/>
          <w:sz w:val="24"/>
          <w:szCs w:val="24"/>
        </w:rPr>
        <w:t xml:space="preserve">ESTIMATIVA DE </w:t>
      </w:r>
      <w:r w:rsidRPr="00D02DEE">
        <w:rPr>
          <w:rFonts w:asciiTheme="minorHAnsi" w:hAnsiTheme="minorHAnsi" w:cstheme="minorHAnsi"/>
          <w:color w:val="000000" w:themeColor="text1"/>
          <w:sz w:val="24"/>
          <w:szCs w:val="24"/>
        </w:rPr>
        <w:t>PREÇOS</w:t>
      </w:r>
      <w:r w:rsidRPr="00D02DEE">
        <w:rPr>
          <w:rFonts w:asciiTheme="minorHAnsi" w:hAnsiTheme="minorHAnsi" w:cstheme="minorHAnsi"/>
          <w:bCs/>
          <w:color w:val="000000" w:themeColor="text1"/>
          <w:sz w:val="24"/>
          <w:szCs w:val="24"/>
        </w:rPr>
        <w:t xml:space="preserve"> E PREÇOS REFERENCIAIS</w:t>
      </w:r>
    </w:p>
    <w:p w:rsidR="006E79D8" w:rsidRPr="002D397F" w:rsidRDefault="006E79D8" w:rsidP="006E79D8">
      <w:pPr>
        <w:numPr>
          <w:ilvl w:val="1"/>
          <w:numId w:val="28"/>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custo estimado da contratação será tornado público apenas e imediatamente após o encerramento do envio de lances.</w:t>
      </w:r>
    </w:p>
    <w:p w:rsidR="006E79D8" w:rsidRPr="00D02DEE" w:rsidRDefault="006E79D8" w:rsidP="006E79D8">
      <w:pPr>
        <w:pStyle w:val="Nivel10"/>
        <w:numPr>
          <w:ilvl w:val="0"/>
          <w:numId w:val="29"/>
        </w:numPr>
        <w:spacing w:before="120"/>
        <w:ind w:left="426" w:right="-30" w:hanging="426"/>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DOS RECURSOS ORÇAMENTÁRIOS</w:t>
      </w:r>
    </w:p>
    <w:p w:rsidR="006E79D8" w:rsidRDefault="006E79D8" w:rsidP="006E79D8">
      <w:pPr>
        <w:spacing w:line="360" w:lineRule="auto"/>
        <w:jc w:val="both"/>
        <w:rPr>
          <w:rFonts w:cstheme="minorHAnsi"/>
          <w:iCs/>
          <w:color w:val="000000" w:themeColor="text1"/>
          <w:sz w:val="24"/>
          <w:szCs w:val="24"/>
        </w:rPr>
      </w:pPr>
      <w:r w:rsidRPr="00D02DEE">
        <w:rPr>
          <w:rFonts w:cstheme="minorHAnsi"/>
          <w:color w:val="000000" w:themeColor="text1"/>
          <w:sz w:val="24"/>
          <w:szCs w:val="24"/>
        </w:rPr>
        <w:t xml:space="preserve">16.1 - </w:t>
      </w:r>
      <w:r w:rsidRPr="00D02DEE">
        <w:rPr>
          <w:rFonts w:cstheme="minorHAnsi"/>
          <w:iCs/>
          <w:color w:val="000000" w:themeColor="text1"/>
          <w:sz w:val="24"/>
          <w:szCs w:val="24"/>
        </w:rPr>
        <w:t xml:space="preserve">As despesas decorrentes </w:t>
      </w:r>
      <w:proofErr w:type="gramStart"/>
      <w:r w:rsidRPr="00D02DEE">
        <w:rPr>
          <w:rFonts w:cstheme="minorHAnsi"/>
          <w:iCs/>
          <w:color w:val="000000" w:themeColor="text1"/>
          <w:sz w:val="24"/>
          <w:szCs w:val="24"/>
        </w:rPr>
        <w:t>da presente</w:t>
      </w:r>
      <w:proofErr w:type="gramEnd"/>
      <w:r w:rsidRPr="00D02DEE">
        <w:rPr>
          <w:rFonts w:cstheme="minorHAnsi"/>
          <w:iCs/>
          <w:color w:val="000000" w:themeColor="text1"/>
          <w:sz w:val="24"/>
          <w:szCs w:val="24"/>
        </w:rPr>
        <w:t xml:space="preserve"> contratação correrão à conta de recursos específicos consignados no Orçamento da Câmara Municipal de Alto Rio Doce/MG, no exercício de 2022, a serem demonstrados no ato da assinatura do contrato, em se tratando de registro de preços.</w:t>
      </w:r>
    </w:p>
    <w:p w:rsidR="00BF0A24" w:rsidRDefault="00BF0A24" w:rsidP="006E79D8">
      <w:pPr>
        <w:spacing w:line="360" w:lineRule="auto"/>
        <w:jc w:val="both"/>
        <w:rPr>
          <w:rFonts w:cstheme="minorHAnsi"/>
          <w:iCs/>
          <w:color w:val="000000" w:themeColor="text1"/>
          <w:sz w:val="24"/>
          <w:szCs w:val="24"/>
        </w:rPr>
      </w:pPr>
      <w:r>
        <w:rPr>
          <w:rFonts w:cstheme="minorHAnsi"/>
          <w:iCs/>
          <w:color w:val="000000" w:themeColor="text1"/>
          <w:sz w:val="24"/>
          <w:szCs w:val="24"/>
        </w:rPr>
        <w:t>16.2 – O valor estimado para LOTE 01 é de R$ 6.780,48(</w:t>
      </w:r>
      <w:proofErr w:type="gramStart"/>
      <w:r w:rsidR="00AC070A">
        <w:rPr>
          <w:rFonts w:cstheme="minorHAnsi"/>
          <w:iCs/>
          <w:color w:val="000000" w:themeColor="text1"/>
          <w:sz w:val="24"/>
          <w:szCs w:val="24"/>
        </w:rPr>
        <w:t>Seis mil, setecentos e oitenta reais e quarenta e oito centavos</w:t>
      </w:r>
      <w:proofErr w:type="gramEnd"/>
      <w:r w:rsidR="00AC070A">
        <w:rPr>
          <w:rFonts w:cstheme="minorHAnsi"/>
          <w:iCs/>
          <w:color w:val="000000" w:themeColor="text1"/>
          <w:sz w:val="24"/>
          <w:szCs w:val="24"/>
        </w:rPr>
        <w:t>).</w:t>
      </w:r>
    </w:p>
    <w:p w:rsidR="00BF0A24" w:rsidRPr="00D02DEE" w:rsidRDefault="00BF0A24" w:rsidP="00BF0A24">
      <w:pPr>
        <w:spacing w:line="360" w:lineRule="auto"/>
        <w:jc w:val="both"/>
        <w:rPr>
          <w:rFonts w:cstheme="minorHAnsi"/>
          <w:iCs/>
          <w:color w:val="000000" w:themeColor="text1"/>
          <w:sz w:val="24"/>
          <w:szCs w:val="24"/>
        </w:rPr>
      </w:pPr>
      <w:r>
        <w:rPr>
          <w:rFonts w:cstheme="minorHAnsi"/>
          <w:iCs/>
          <w:color w:val="000000" w:themeColor="text1"/>
          <w:sz w:val="24"/>
          <w:szCs w:val="24"/>
        </w:rPr>
        <w:t xml:space="preserve">16.3 – O valor estimado para LOTE 02 é de R$ </w:t>
      </w:r>
      <w:r w:rsidRPr="00BF0A24">
        <w:rPr>
          <w:bCs/>
          <w:sz w:val="24"/>
          <w:szCs w:val="24"/>
        </w:rPr>
        <w:t>8</w:t>
      </w:r>
      <w:r w:rsidR="00AC070A">
        <w:rPr>
          <w:bCs/>
          <w:sz w:val="24"/>
          <w:szCs w:val="24"/>
        </w:rPr>
        <w:t>.</w:t>
      </w:r>
      <w:r w:rsidRPr="00BF0A24">
        <w:rPr>
          <w:bCs/>
          <w:sz w:val="24"/>
          <w:szCs w:val="24"/>
        </w:rPr>
        <w:t>168,11</w:t>
      </w:r>
      <w:r w:rsidR="00AC070A">
        <w:rPr>
          <w:bCs/>
          <w:sz w:val="24"/>
          <w:szCs w:val="24"/>
        </w:rPr>
        <w:t xml:space="preserve"> (</w:t>
      </w:r>
      <w:proofErr w:type="gramStart"/>
      <w:r w:rsidR="00AC070A">
        <w:rPr>
          <w:bCs/>
          <w:sz w:val="24"/>
          <w:szCs w:val="24"/>
        </w:rPr>
        <w:t>Oito mil, cento e sessenta e</w:t>
      </w:r>
      <w:proofErr w:type="gramEnd"/>
      <w:r w:rsidR="00AC070A">
        <w:rPr>
          <w:bCs/>
          <w:sz w:val="24"/>
          <w:szCs w:val="24"/>
        </w:rPr>
        <w:t xml:space="preserve"> oito reais e onze centavos).</w:t>
      </w:r>
    </w:p>
    <w:p w:rsidR="006E79D8" w:rsidRPr="00D16192" w:rsidRDefault="00BF0A24" w:rsidP="006E79D8">
      <w:pPr>
        <w:spacing w:line="360" w:lineRule="auto"/>
        <w:jc w:val="both"/>
        <w:rPr>
          <w:rFonts w:cstheme="minorHAnsi"/>
          <w:iCs/>
          <w:color w:val="000000" w:themeColor="text1"/>
          <w:sz w:val="24"/>
          <w:szCs w:val="24"/>
        </w:rPr>
      </w:pPr>
      <w:r>
        <w:rPr>
          <w:rFonts w:cstheme="minorHAnsi"/>
          <w:iCs/>
          <w:color w:val="000000" w:themeColor="text1"/>
          <w:sz w:val="24"/>
          <w:szCs w:val="24"/>
        </w:rPr>
        <w:t xml:space="preserve">16.4 – O valor estimado para LOTE 03 é de R$ </w:t>
      </w:r>
      <w:r w:rsidRPr="00BF0A24">
        <w:rPr>
          <w:bCs/>
        </w:rPr>
        <w:t>3</w:t>
      </w:r>
      <w:r w:rsidR="00AC070A">
        <w:rPr>
          <w:bCs/>
        </w:rPr>
        <w:t>.</w:t>
      </w:r>
      <w:r w:rsidRPr="00BF0A24">
        <w:rPr>
          <w:bCs/>
        </w:rPr>
        <w:t>815,38</w:t>
      </w:r>
      <w:r w:rsidR="00AC070A">
        <w:rPr>
          <w:bCs/>
        </w:rPr>
        <w:t xml:space="preserve"> (</w:t>
      </w:r>
      <w:proofErr w:type="gramStart"/>
      <w:r w:rsidR="00AC070A">
        <w:rPr>
          <w:bCs/>
        </w:rPr>
        <w:t>Três mil, oitocentos e quinze reais e trinta e oito centavos</w:t>
      </w:r>
      <w:proofErr w:type="gramEnd"/>
      <w:r w:rsidR="00AC070A">
        <w:rPr>
          <w:bCs/>
        </w:rPr>
        <w:t>).</w:t>
      </w:r>
    </w:p>
    <w:p w:rsidR="002D397F" w:rsidRDefault="006E79D8" w:rsidP="002D397F">
      <w:pPr>
        <w:spacing w:after="360"/>
        <w:ind w:left="360"/>
        <w:jc w:val="right"/>
        <w:rPr>
          <w:rFonts w:cstheme="minorHAnsi"/>
          <w:color w:val="000000" w:themeColor="text1"/>
          <w:sz w:val="24"/>
          <w:szCs w:val="24"/>
        </w:rPr>
      </w:pPr>
      <w:r w:rsidRPr="00D02DEE">
        <w:rPr>
          <w:rFonts w:cstheme="minorHAnsi"/>
          <w:color w:val="000000" w:themeColor="text1"/>
          <w:sz w:val="24"/>
          <w:szCs w:val="24"/>
        </w:rPr>
        <w:t>Alto Rio Doce/MG</w:t>
      </w:r>
      <w:r w:rsidRPr="00D02DEE">
        <w:rPr>
          <w:rFonts w:cstheme="minorHAnsi"/>
          <w:b/>
          <w:bCs/>
          <w:color w:val="000000" w:themeColor="text1"/>
          <w:sz w:val="24"/>
          <w:szCs w:val="24"/>
        </w:rPr>
        <w:t xml:space="preserve">, </w:t>
      </w:r>
      <w:r w:rsidRPr="00D02DEE">
        <w:rPr>
          <w:rFonts w:cstheme="minorHAnsi"/>
          <w:bCs/>
          <w:color w:val="000000" w:themeColor="text1"/>
          <w:sz w:val="24"/>
          <w:szCs w:val="24"/>
        </w:rPr>
        <w:t>16</w:t>
      </w:r>
      <w:r w:rsidRPr="00D02DEE">
        <w:rPr>
          <w:rFonts w:cstheme="minorHAnsi"/>
          <w:b/>
          <w:bCs/>
          <w:color w:val="000000" w:themeColor="text1"/>
          <w:sz w:val="24"/>
          <w:szCs w:val="24"/>
        </w:rPr>
        <w:t xml:space="preserve"> </w:t>
      </w:r>
      <w:r w:rsidRPr="00D02DEE">
        <w:rPr>
          <w:rFonts w:cstheme="minorHAnsi"/>
          <w:bCs/>
          <w:color w:val="000000" w:themeColor="text1"/>
          <w:sz w:val="24"/>
          <w:szCs w:val="24"/>
        </w:rPr>
        <w:t>de</w:t>
      </w:r>
      <w:r w:rsidRPr="00D02DEE">
        <w:rPr>
          <w:rFonts w:cstheme="minorHAnsi"/>
          <w:b/>
          <w:bCs/>
          <w:color w:val="000000" w:themeColor="text1"/>
          <w:sz w:val="24"/>
          <w:szCs w:val="24"/>
        </w:rPr>
        <w:t xml:space="preserve"> </w:t>
      </w:r>
      <w:r w:rsidRPr="00D02DEE">
        <w:rPr>
          <w:rFonts w:cstheme="minorHAnsi"/>
          <w:bCs/>
          <w:color w:val="000000" w:themeColor="text1"/>
          <w:sz w:val="24"/>
          <w:szCs w:val="24"/>
        </w:rPr>
        <w:t>fevereiro de</w:t>
      </w:r>
      <w:r w:rsidRPr="00D02DEE">
        <w:rPr>
          <w:rFonts w:cstheme="minorHAnsi"/>
          <w:b/>
          <w:bCs/>
          <w:color w:val="000000" w:themeColor="text1"/>
          <w:sz w:val="24"/>
          <w:szCs w:val="24"/>
        </w:rPr>
        <w:t xml:space="preserve"> </w:t>
      </w:r>
      <w:r w:rsidRPr="00D02DEE">
        <w:rPr>
          <w:rFonts w:cstheme="minorHAnsi"/>
          <w:bCs/>
          <w:color w:val="000000" w:themeColor="text1"/>
          <w:sz w:val="24"/>
          <w:szCs w:val="24"/>
        </w:rPr>
        <w:t>2022.</w:t>
      </w:r>
    </w:p>
    <w:p w:rsidR="00D16192" w:rsidRDefault="00D16192" w:rsidP="00D16192">
      <w:pPr>
        <w:spacing w:after="360"/>
        <w:ind w:left="360"/>
        <w:jc w:val="center"/>
        <w:rPr>
          <w:rFonts w:cstheme="minorHAnsi"/>
          <w:b/>
          <w:bCs/>
          <w:color w:val="000000" w:themeColor="text1"/>
          <w:sz w:val="24"/>
          <w:szCs w:val="24"/>
        </w:rPr>
      </w:pPr>
    </w:p>
    <w:p w:rsidR="006E79D8" w:rsidRPr="002D397F" w:rsidRDefault="006E79D8" w:rsidP="00D16192">
      <w:pPr>
        <w:spacing w:after="360"/>
        <w:ind w:left="360"/>
        <w:jc w:val="center"/>
        <w:rPr>
          <w:rFonts w:cstheme="minorHAnsi"/>
          <w:color w:val="000000" w:themeColor="text1"/>
          <w:sz w:val="24"/>
          <w:szCs w:val="24"/>
        </w:rPr>
      </w:pPr>
      <w:r w:rsidRPr="00D02DEE">
        <w:rPr>
          <w:rFonts w:cstheme="minorHAnsi"/>
          <w:b/>
          <w:bCs/>
          <w:color w:val="000000" w:themeColor="text1"/>
          <w:sz w:val="24"/>
          <w:szCs w:val="24"/>
        </w:rPr>
        <w:t>ELISMAR DE PAULA</w:t>
      </w:r>
    </w:p>
    <w:p w:rsidR="00D16192" w:rsidRDefault="006E79D8" w:rsidP="00D16192">
      <w:pPr>
        <w:autoSpaceDE w:val="0"/>
        <w:autoSpaceDN w:val="0"/>
        <w:adjustRightInd w:val="0"/>
        <w:spacing w:line="360" w:lineRule="auto"/>
        <w:ind w:right="-567"/>
        <w:jc w:val="center"/>
        <w:rPr>
          <w:rFonts w:cstheme="minorHAnsi"/>
          <w:b/>
          <w:bCs/>
          <w:color w:val="000000" w:themeColor="text1"/>
          <w:sz w:val="24"/>
          <w:szCs w:val="24"/>
        </w:rPr>
      </w:pPr>
      <w:r w:rsidRPr="00D02DEE">
        <w:rPr>
          <w:rFonts w:cstheme="minorHAnsi"/>
          <w:b/>
          <w:bCs/>
          <w:color w:val="000000" w:themeColor="text1"/>
          <w:sz w:val="24"/>
          <w:szCs w:val="24"/>
        </w:rPr>
        <w:t>Diretora-Geral</w:t>
      </w:r>
    </w:p>
    <w:p w:rsidR="00172C12" w:rsidRPr="00D16192" w:rsidRDefault="006F5855" w:rsidP="00D16192">
      <w:pPr>
        <w:autoSpaceDE w:val="0"/>
        <w:autoSpaceDN w:val="0"/>
        <w:adjustRightInd w:val="0"/>
        <w:spacing w:line="360" w:lineRule="auto"/>
        <w:ind w:right="-567"/>
        <w:jc w:val="center"/>
        <w:rPr>
          <w:rFonts w:cstheme="minorHAnsi"/>
          <w:b/>
          <w:bCs/>
          <w:color w:val="000000" w:themeColor="text1"/>
          <w:sz w:val="24"/>
          <w:szCs w:val="24"/>
        </w:rPr>
      </w:pPr>
      <w:r w:rsidRPr="00D02DEE">
        <w:rPr>
          <w:rFonts w:cstheme="minorHAnsi"/>
          <w:b/>
          <w:color w:val="000000" w:themeColor="text1"/>
          <w:sz w:val="24"/>
          <w:szCs w:val="24"/>
          <w:lang w:eastAsia="pt-BR"/>
        </w:rPr>
        <w:lastRenderedPageBreak/>
        <w:t>ANEXO II</w:t>
      </w:r>
    </w:p>
    <w:p w:rsidR="00284AAF" w:rsidRPr="00D02DEE" w:rsidRDefault="00D53EAD" w:rsidP="00D16192">
      <w:pPr>
        <w:spacing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w:t>
      </w:r>
      <w:r w:rsidR="00D16192">
        <w:rPr>
          <w:rFonts w:cstheme="minorHAnsi"/>
          <w:b/>
          <w:color w:val="000000" w:themeColor="text1"/>
          <w:sz w:val="24"/>
          <w:szCs w:val="24"/>
        </w:rPr>
        <w:t>TO DE REQUISITOS DE HABILITAÇÃO</w:t>
      </w:r>
    </w:p>
    <w:p w:rsidR="00284AAF"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w:t>
      </w:r>
      <w:r w:rsidR="00284AAF" w:rsidRPr="00D02DEE">
        <w:rPr>
          <w:rFonts w:cstheme="minorHAnsi"/>
          <w:color w:val="000000" w:themeColor="text1"/>
          <w:sz w:val="24"/>
          <w:szCs w:val="24"/>
        </w:rPr>
        <w:t>/2022</w:t>
      </w:r>
    </w:p>
    <w:p w:rsidR="00284AAF"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w:t>
      </w:r>
      <w:r w:rsidR="00284AAF" w:rsidRPr="00D02DEE">
        <w:rPr>
          <w:rFonts w:cstheme="minorHAnsi"/>
          <w:color w:val="000000" w:themeColor="text1"/>
          <w:sz w:val="24"/>
          <w:szCs w:val="24"/>
        </w:rPr>
        <w:t xml:space="preserve"> </w:t>
      </w:r>
      <w:r w:rsidRPr="00D02DEE">
        <w:rPr>
          <w:rFonts w:cstheme="minorHAnsi"/>
          <w:color w:val="000000" w:themeColor="text1"/>
          <w:sz w:val="24"/>
          <w:szCs w:val="24"/>
        </w:rPr>
        <w:t>001</w:t>
      </w:r>
      <w:r w:rsidR="00284AAF" w:rsidRPr="00D02DEE">
        <w:rPr>
          <w:rFonts w:cstheme="minorHAnsi"/>
          <w:color w:val="000000" w:themeColor="text1"/>
          <w:sz w:val="24"/>
          <w:szCs w:val="24"/>
        </w:rPr>
        <w:t xml:space="preserve">/2022 </w:t>
      </w:r>
    </w:p>
    <w:p w:rsidR="00D53EAD" w:rsidRPr="00D02DEE" w:rsidRDefault="00172C12" w:rsidP="00FA73C6">
      <w:pPr>
        <w:spacing w:line="360" w:lineRule="auto"/>
        <w:jc w:val="both"/>
        <w:rPr>
          <w:rFonts w:cstheme="minorHAnsi"/>
          <w:color w:val="000000" w:themeColor="text1"/>
          <w:sz w:val="24"/>
          <w:szCs w:val="24"/>
        </w:rPr>
      </w:pPr>
      <w:proofErr w:type="gramStart"/>
      <w:r w:rsidRPr="00D02DEE">
        <w:rPr>
          <w:rFonts w:cstheme="minorHAnsi"/>
          <w:color w:val="000000" w:themeColor="text1"/>
          <w:sz w:val="24"/>
          <w:szCs w:val="24"/>
        </w:rPr>
        <w:t xml:space="preserve">Empresa </w:t>
      </w:r>
      <w:r w:rsidR="002A2CDA" w:rsidRPr="00D02DEE">
        <w:rPr>
          <w:rFonts w:cstheme="minorHAnsi"/>
          <w:color w:val="000000" w:themeColor="text1"/>
          <w:sz w:val="24"/>
          <w:szCs w:val="24"/>
        </w:rPr>
        <w:t>...</w:t>
      </w:r>
      <w:proofErr w:type="gramEnd"/>
      <w:r w:rsidR="002A2CDA" w:rsidRPr="00D02DEE">
        <w:rPr>
          <w:rFonts w:cstheme="minorHAnsi"/>
          <w:color w:val="000000" w:themeColor="text1"/>
          <w:sz w:val="24"/>
          <w:szCs w:val="24"/>
        </w:rPr>
        <w:t>..............</w:t>
      </w:r>
      <w:r w:rsidR="00D53EAD" w:rsidRPr="00D02DEE">
        <w:rPr>
          <w:rFonts w:cstheme="minorHAnsi"/>
          <w:color w:val="000000" w:themeColor="text1"/>
          <w:sz w:val="24"/>
          <w:szCs w:val="24"/>
        </w:rPr>
        <w:t>............................................................................</w:t>
      </w:r>
      <w:r w:rsidR="002A2CDA" w:rsidRPr="00D02DEE">
        <w:rPr>
          <w:rFonts w:cstheme="minorHAnsi"/>
          <w:color w:val="000000" w:themeColor="text1"/>
          <w:sz w:val="24"/>
          <w:szCs w:val="24"/>
        </w:rPr>
        <w:t xml:space="preserve">................................. </w:t>
      </w:r>
      <w:proofErr w:type="gramStart"/>
      <w:r w:rsidR="002A2CDA" w:rsidRPr="00D02DEE">
        <w:rPr>
          <w:rFonts w:cstheme="minorHAnsi"/>
          <w:color w:val="000000" w:themeColor="text1"/>
          <w:sz w:val="24"/>
          <w:szCs w:val="24"/>
        </w:rPr>
        <w:t>..........................................</w:t>
      </w:r>
      <w:proofErr w:type="gramEnd"/>
      <w:r w:rsidR="00D53EAD" w:rsidRPr="00D02DEE">
        <w:rPr>
          <w:rFonts w:cstheme="minorHAnsi"/>
          <w:color w:val="000000" w:themeColor="text1"/>
          <w:sz w:val="24"/>
          <w:szCs w:val="24"/>
        </w:rPr>
        <w:t xml:space="preserve"> CNPJ nº</w:t>
      </w:r>
      <w:proofErr w:type="gramStart"/>
      <w:r w:rsidR="00D53EAD" w:rsidRPr="00D02DEE">
        <w:rPr>
          <w:rFonts w:cstheme="minorHAnsi"/>
          <w:color w:val="000000" w:themeColor="text1"/>
          <w:sz w:val="24"/>
          <w:szCs w:val="24"/>
        </w:rPr>
        <w:t>.........................................................................</w:t>
      </w:r>
      <w:r w:rsidR="002A2CDA" w:rsidRPr="00D02DEE">
        <w:rPr>
          <w:rFonts w:cstheme="minorHAnsi"/>
          <w:color w:val="000000" w:themeColor="text1"/>
          <w:sz w:val="24"/>
          <w:szCs w:val="24"/>
        </w:rPr>
        <w:t>...........</w:t>
      </w:r>
      <w:proofErr w:type="gramEnd"/>
      <w:r w:rsidR="002A2CDA" w:rsidRPr="00D02DEE">
        <w:rPr>
          <w:rFonts w:cstheme="minorHAnsi"/>
          <w:color w:val="000000" w:themeColor="text1"/>
          <w:sz w:val="24"/>
          <w:szCs w:val="24"/>
        </w:rPr>
        <w:t>, com sede em....</w:t>
      </w:r>
      <w:r w:rsidR="00D53EAD" w:rsidRPr="00D02DEE">
        <w:rPr>
          <w:rFonts w:cstheme="minorHAnsi"/>
          <w:color w:val="000000" w:themeColor="text1"/>
          <w:sz w:val="24"/>
          <w:szCs w:val="24"/>
        </w:rPr>
        <w:t>...............................................................................................</w:t>
      </w:r>
      <w:r w:rsidR="002A2CDA" w:rsidRPr="00D02DEE">
        <w:rPr>
          <w:rFonts w:cstheme="minorHAnsi"/>
          <w:color w:val="000000" w:themeColor="text1"/>
          <w:sz w:val="24"/>
          <w:szCs w:val="24"/>
        </w:rPr>
        <w:t>......(endereço completo)</w:t>
      </w:r>
      <w:r w:rsidR="00D53EAD" w:rsidRPr="00D02DEE">
        <w:rPr>
          <w:rFonts w:cstheme="minorHAnsi"/>
          <w:color w:val="000000" w:themeColor="text1"/>
          <w:sz w:val="24"/>
          <w:szCs w:val="24"/>
        </w:rPr>
        <w:t>..................................................................................................................................................................</w:t>
      </w:r>
      <w:r w:rsidR="002A2CDA" w:rsidRPr="00D02DEE">
        <w:rPr>
          <w:rFonts w:cstheme="minorHAnsi"/>
          <w:color w:val="000000" w:themeColor="text1"/>
          <w:sz w:val="24"/>
          <w:szCs w:val="24"/>
        </w:rPr>
        <w:t>.............................................................</w:t>
      </w:r>
      <w:r w:rsidR="00D53EAD" w:rsidRPr="00D02DEE">
        <w:rPr>
          <w:rFonts w:cstheme="minorHAnsi"/>
          <w:color w:val="000000" w:themeColor="text1"/>
          <w:sz w:val="24"/>
          <w:szCs w:val="24"/>
        </w:rPr>
        <w:t>., por intermédio de seu representante legal, infra-assinado, para cumprimento do previsto no inciso VII do artigo 4º da Lei número 10</w:t>
      </w:r>
      <w:r w:rsidR="00B51E67" w:rsidRPr="00D02DEE">
        <w:rPr>
          <w:rFonts w:cstheme="minorHAnsi"/>
          <w:color w:val="000000" w:themeColor="text1"/>
          <w:sz w:val="24"/>
          <w:szCs w:val="24"/>
        </w:rPr>
        <w:t>.</w:t>
      </w:r>
      <w:r w:rsidR="00D53EAD" w:rsidRPr="00D02DEE">
        <w:rPr>
          <w:rFonts w:cstheme="minorHAnsi"/>
          <w:color w:val="000000" w:themeColor="text1"/>
          <w:sz w:val="24"/>
          <w:szCs w:val="24"/>
        </w:rPr>
        <w:t xml:space="preserve">520 de 2002 e para fins do Pregão (Presencial) nº </w:t>
      </w:r>
      <w:r w:rsidR="00D02DEE" w:rsidRPr="00D02DEE">
        <w:rPr>
          <w:rFonts w:cstheme="minorHAnsi"/>
          <w:color w:val="000000" w:themeColor="text1"/>
          <w:sz w:val="24"/>
          <w:szCs w:val="24"/>
        </w:rPr>
        <w:t>001</w:t>
      </w:r>
      <w:r w:rsidR="00D53EAD" w:rsidRPr="00D02DEE">
        <w:rPr>
          <w:rFonts w:cstheme="minorHAnsi"/>
          <w:color w:val="000000" w:themeColor="text1"/>
          <w:sz w:val="24"/>
          <w:szCs w:val="24"/>
        </w:rPr>
        <w:t xml:space="preserve">/2022, DECLARA expressamente que cumpre plenamente os requisitos de habilitação exigidos no edital. </w:t>
      </w:r>
    </w:p>
    <w:p w:rsidR="00D53EAD" w:rsidRPr="00D02DEE" w:rsidRDefault="00D53EAD" w:rsidP="00FA73C6">
      <w:pPr>
        <w:spacing w:line="360" w:lineRule="auto"/>
        <w:jc w:val="both"/>
        <w:rPr>
          <w:rFonts w:cstheme="minorHAnsi"/>
          <w:color w:val="000000" w:themeColor="text1"/>
          <w:sz w:val="24"/>
          <w:szCs w:val="24"/>
        </w:rPr>
      </w:pPr>
    </w:p>
    <w:p w:rsidR="008E7C58"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 </w:t>
      </w:r>
    </w:p>
    <w:p w:rsidR="00284AAF"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r w:rsidR="000A0D4A" w:rsidRPr="00D02DEE">
        <w:rPr>
          <w:rFonts w:cstheme="minorHAnsi"/>
          <w:color w:val="000000" w:themeColor="text1"/>
          <w:sz w:val="24"/>
          <w:szCs w:val="24"/>
        </w:rPr>
        <w:t>:</w:t>
      </w:r>
      <w:r w:rsidR="00284AAF"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r w:rsidR="000A0D4A" w:rsidRPr="00D02DEE">
        <w:rPr>
          <w:rFonts w:cstheme="minorHAnsi"/>
          <w:color w:val="000000" w:themeColor="text1"/>
          <w:sz w:val="24"/>
          <w:szCs w:val="24"/>
        </w:rPr>
        <w:t>:</w:t>
      </w:r>
      <w:proofErr w:type="gramStart"/>
      <w:r w:rsidRPr="00D02DEE">
        <w:rPr>
          <w:rFonts w:cstheme="minorHAnsi"/>
          <w:color w:val="000000" w:themeColor="text1"/>
          <w:sz w:val="24"/>
          <w:szCs w:val="24"/>
        </w:rPr>
        <w:t>.....................................................</w:t>
      </w:r>
      <w:proofErr w:type="gramEnd"/>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r w:rsidR="000A0D4A" w:rsidRPr="00D02DEE">
        <w:rPr>
          <w:rFonts w:cstheme="minorHAnsi"/>
          <w:color w:val="000000" w:themeColor="text1"/>
          <w:sz w:val="24"/>
          <w:szCs w:val="24"/>
        </w:rPr>
        <w:t>:</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E811E7" w:rsidRPr="00D02DEE" w:rsidRDefault="00965772" w:rsidP="00D16192">
      <w:pPr>
        <w:spacing w:after="0" w:line="240" w:lineRule="auto"/>
        <w:rPr>
          <w:rFonts w:cstheme="minorHAnsi"/>
          <w:b/>
          <w:color w:val="000000" w:themeColor="text1"/>
          <w:sz w:val="24"/>
          <w:szCs w:val="24"/>
        </w:rPr>
      </w:pPr>
      <w:r>
        <w:rPr>
          <w:rFonts w:cstheme="minorHAnsi"/>
          <w:b/>
          <w:color w:val="000000" w:themeColor="text1"/>
          <w:sz w:val="24"/>
          <w:szCs w:val="24"/>
        </w:rPr>
        <w:br w:type="page"/>
      </w:r>
      <w:r w:rsidR="006F5855" w:rsidRPr="00D02DEE">
        <w:rPr>
          <w:rFonts w:cstheme="minorHAnsi"/>
          <w:b/>
          <w:color w:val="000000" w:themeColor="text1"/>
          <w:sz w:val="24"/>
          <w:szCs w:val="24"/>
        </w:rPr>
        <w:lastRenderedPageBreak/>
        <w:t>ANEXO III</w:t>
      </w:r>
    </w:p>
    <w:p w:rsidR="00D53EAD" w:rsidRPr="00D02DEE" w:rsidRDefault="00D53EAD" w:rsidP="00B51E67">
      <w:pPr>
        <w:pStyle w:val="Ttulo7"/>
        <w:jc w:val="center"/>
        <w:rPr>
          <w:rFonts w:asciiTheme="minorHAnsi" w:hAnsiTheme="minorHAnsi" w:cstheme="minorHAnsi"/>
          <w:b/>
          <w:i w:val="0"/>
          <w:color w:val="000000" w:themeColor="text1"/>
          <w:sz w:val="24"/>
          <w:szCs w:val="24"/>
        </w:rPr>
      </w:pPr>
      <w:r w:rsidRPr="00D02DEE">
        <w:rPr>
          <w:rFonts w:asciiTheme="minorHAnsi" w:hAnsiTheme="minorHAnsi" w:cstheme="minorHAnsi"/>
          <w:b/>
          <w:i w:val="0"/>
          <w:color w:val="000000" w:themeColor="text1"/>
          <w:sz w:val="24"/>
          <w:szCs w:val="24"/>
        </w:rPr>
        <w:t>DECLARAÇÃO INEXISTÊNCIA DE FATO SUPERVENIENTE IMPEDITIVO</w:t>
      </w:r>
    </w:p>
    <w:p w:rsidR="00172C12" w:rsidRPr="00D02DEE" w:rsidRDefault="00172C12" w:rsidP="00FA73C6">
      <w:pPr>
        <w:spacing w:line="360" w:lineRule="auto"/>
        <w:jc w:val="both"/>
        <w:rPr>
          <w:rFonts w:cstheme="minorHAnsi"/>
          <w:color w:val="000000" w:themeColor="text1"/>
          <w:sz w:val="24"/>
          <w:szCs w:val="24"/>
        </w:rPr>
      </w:pPr>
    </w:p>
    <w:p w:rsidR="00172C12"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w:t>
      </w:r>
      <w:r w:rsidR="00172C12" w:rsidRPr="00D02DEE">
        <w:rPr>
          <w:rFonts w:cstheme="minorHAnsi"/>
          <w:color w:val="000000" w:themeColor="text1"/>
          <w:sz w:val="24"/>
          <w:szCs w:val="24"/>
        </w:rPr>
        <w:t>/2022</w:t>
      </w:r>
    </w:p>
    <w:p w:rsidR="00D53EAD"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172C12" w:rsidRPr="00D02DEE">
        <w:rPr>
          <w:rFonts w:cstheme="minorHAnsi"/>
          <w:color w:val="000000" w:themeColor="text1"/>
          <w:sz w:val="24"/>
          <w:szCs w:val="24"/>
        </w:rPr>
        <w:t xml:space="preserve">/2022 </w:t>
      </w:r>
    </w:p>
    <w:p w:rsidR="00D53EAD" w:rsidRPr="00D02DEE" w:rsidRDefault="00D53EAD" w:rsidP="00FA73C6">
      <w:pPr>
        <w:pStyle w:val="NormalWeb"/>
        <w:spacing w:beforeAutospacing="0" w:after="0" w:afterAutospacing="0"/>
        <w:jc w:val="both"/>
        <w:rPr>
          <w:rFonts w:asciiTheme="minorHAnsi" w:hAnsiTheme="minorHAnsi" w:cstheme="minorHAnsi"/>
          <w:color w:val="000000" w:themeColor="text1"/>
        </w:rPr>
      </w:pP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p>
    <w:p w:rsidR="00D53EAD" w:rsidRPr="00D02DEE" w:rsidRDefault="00172C12" w:rsidP="00FA73C6">
      <w:pPr>
        <w:tabs>
          <w:tab w:val="left" w:pos="567"/>
          <w:tab w:val="left" w:pos="1134"/>
          <w:tab w:val="left" w:pos="1702"/>
          <w:tab w:val="left" w:pos="2269"/>
          <w:tab w:val="left" w:pos="2835"/>
        </w:tabs>
        <w:jc w:val="both"/>
        <w:rPr>
          <w:rFonts w:cstheme="minorHAnsi"/>
          <w:color w:val="000000" w:themeColor="text1"/>
          <w:sz w:val="24"/>
          <w:szCs w:val="24"/>
        </w:rPr>
      </w:pPr>
      <w:r w:rsidRPr="00D02DEE">
        <w:rPr>
          <w:rFonts w:cstheme="minorHAnsi"/>
          <w:color w:val="000000" w:themeColor="text1"/>
          <w:sz w:val="24"/>
          <w:szCs w:val="24"/>
        </w:rPr>
        <w:t>Empresa</w:t>
      </w:r>
      <w:proofErr w:type="gramStart"/>
      <w:r w:rsidRPr="00D02DEE">
        <w:rPr>
          <w:rFonts w:cstheme="minorHAnsi"/>
          <w:color w:val="000000" w:themeColor="text1"/>
          <w:sz w:val="24"/>
          <w:szCs w:val="24"/>
        </w:rPr>
        <w:t>.........................................................................................................................................................</w:t>
      </w:r>
      <w:r w:rsidR="00B51E67" w:rsidRPr="00D02DEE">
        <w:rPr>
          <w:rFonts w:cstheme="minorHAnsi"/>
          <w:color w:val="000000" w:themeColor="text1"/>
          <w:sz w:val="24"/>
          <w:szCs w:val="24"/>
        </w:rPr>
        <w:t>.....................</w:t>
      </w:r>
      <w:proofErr w:type="gramEnd"/>
      <w:r w:rsidR="00B51E67" w:rsidRPr="00D02DEE">
        <w:rPr>
          <w:rFonts w:cstheme="minorHAnsi"/>
          <w:color w:val="000000" w:themeColor="text1"/>
          <w:sz w:val="24"/>
          <w:szCs w:val="24"/>
        </w:rPr>
        <w:t>CNPJ nº</w:t>
      </w:r>
      <w:r w:rsidRPr="00D02DEE">
        <w:rPr>
          <w:rFonts w:cstheme="minorHAnsi"/>
          <w:color w:val="000000" w:themeColor="text1"/>
          <w:sz w:val="24"/>
          <w:szCs w:val="24"/>
        </w:rPr>
        <w:t xml:space="preserve">  ..............................................................................................................</w:t>
      </w:r>
      <w:r w:rsidR="00B51E67" w:rsidRPr="00D02DEE">
        <w:rPr>
          <w:rFonts w:cstheme="minorHAnsi"/>
          <w:color w:val="000000" w:themeColor="text1"/>
          <w:sz w:val="24"/>
          <w:szCs w:val="24"/>
        </w:rPr>
        <w:t>, com sede em (endereço completo)</w:t>
      </w:r>
      <w:r w:rsidRPr="00D02DEE">
        <w:rPr>
          <w:rFonts w:cstheme="minorHAnsi"/>
          <w:color w:val="000000" w:themeColor="text1"/>
          <w:sz w:val="24"/>
          <w:szCs w:val="24"/>
        </w:rPr>
        <w:t>............................................................................................................................................................................................................................................................................................................................</w:t>
      </w:r>
      <w:r w:rsidR="00D53EAD" w:rsidRPr="00D02DEE">
        <w:rPr>
          <w:rFonts w:cstheme="minorHAnsi"/>
          <w:color w:val="000000" w:themeColor="text1"/>
          <w:sz w:val="24"/>
          <w:szCs w:val="24"/>
        </w:rPr>
        <w:t>,</w:t>
      </w:r>
      <w:r w:rsidR="00D53EAD" w:rsidRPr="00D02DEE">
        <w:rPr>
          <w:rFonts w:cstheme="minorHAnsi"/>
          <w:b/>
          <w:color w:val="000000" w:themeColor="text1"/>
          <w:sz w:val="24"/>
          <w:szCs w:val="24"/>
        </w:rPr>
        <w:t xml:space="preserve"> </w:t>
      </w:r>
      <w:r w:rsidR="00D53EAD" w:rsidRPr="00D02DEE">
        <w:rPr>
          <w:rFonts w:cstheme="minorHAnsi"/>
          <w:color w:val="000000" w:themeColor="text1"/>
          <w:sz w:val="24"/>
          <w:szCs w:val="24"/>
        </w:rPr>
        <w:t>declara, sob as penas da lei, que até a presente data inexistem fatos supervenientes impeditivos para sua habilitação no presente processo licitatório, ciente da obrigatoriedade de declarar ocorrências posteriores.</w:t>
      </w:r>
    </w:p>
    <w:p w:rsidR="00D53EAD" w:rsidRPr="00D02DEE" w:rsidRDefault="00D53EAD" w:rsidP="00FA73C6">
      <w:pPr>
        <w:tabs>
          <w:tab w:val="left" w:pos="567"/>
          <w:tab w:val="left" w:pos="1134"/>
          <w:tab w:val="left" w:pos="1702"/>
          <w:tab w:val="left" w:pos="2269"/>
          <w:tab w:val="left" w:pos="2835"/>
        </w:tabs>
        <w:jc w:val="both"/>
        <w:rPr>
          <w:rFonts w:cstheme="minorHAnsi"/>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172C12"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0A0D4A" w:rsidRPr="00D02DEE" w:rsidRDefault="00B51E67"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w:t>
      </w:r>
      <w:r w:rsidR="000A0D4A" w:rsidRPr="00D02DEE">
        <w:rPr>
          <w:rFonts w:cstheme="minorHAnsi"/>
          <w:color w:val="000000" w:themeColor="text1"/>
          <w:sz w:val="24"/>
          <w:szCs w:val="24"/>
        </w:rPr>
        <w:t>mpresa:</w:t>
      </w:r>
      <w:proofErr w:type="gramStart"/>
      <w:r w:rsidR="000A0D4A" w:rsidRPr="00D02DEE">
        <w:rPr>
          <w:rFonts w:cstheme="minorHAnsi"/>
          <w:color w:val="000000" w:themeColor="text1"/>
          <w:sz w:val="24"/>
          <w:szCs w:val="24"/>
        </w:rPr>
        <w:t>...............................................................................</w:t>
      </w:r>
      <w:proofErr w:type="gramEnd"/>
      <w:r w:rsidR="000A0D4A" w:rsidRPr="00D02DEE">
        <w:rPr>
          <w:rFonts w:cstheme="minorHAnsi"/>
          <w:color w:val="000000" w:themeColor="text1"/>
          <w:sz w:val="24"/>
          <w:szCs w:val="24"/>
        </w:rPr>
        <w:t xml:space="preserve"> CPF:</w:t>
      </w:r>
      <w:proofErr w:type="gramStart"/>
      <w:r w:rsidR="000A0D4A" w:rsidRPr="00D02DEE">
        <w:rPr>
          <w:rFonts w:cstheme="minorHAnsi"/>
          <w:color w:val="000000" w:themeColor="text1"/>
          <w:sz w:val="24"/>
          <w:szCs w:val="24"/>
        </w:rPr>
        <w:t>.....................................................</w:t>
      </w:r>
      <w:proofErr w:type="gramEnd"/>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775ED1" w:rsidRP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0A0D4A"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IV</w:t>
      </w:r>
    </w:p>
    <w:p w:rsidR="000A0D4A" w:rsidRPr="00D02DEE" w:rsidRDefault="000A0D4A"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CUMPRIMENTO À LEI N. º 8.666/93.</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w:t>
      </w:r>
      <w:r w:rsidR="00D02DEE" w:rsidRPr="00D02DEE">
        <w:rPr>
          <w:rFonts w:cstheme="minorHAnsi"/>
          <w:color w:val="000000" w:themeColor="text1"/>
          <w:sz w:val="24"/>
          <w:szCs w:val="24"/>
        </w:rPr>
        <w:t xml:space="preserve"> 005</w:t>
      </w:r>
      <w:r w:rsidRPr="00D02DEE">
        <w:rPr>
          <w:rFonts w:cstheme="minorHAnsi"/>
          <w:color w:val="000000" w:themeColor="text1"/>
          <w:sz w:val="24"/>
          <w:szCs w:val="24"/>
        </w:rPr>
        <w:t>/2022</w:t>
      </w:r>
    </w:p>
    <w:p w:rsidR="000A0D4A"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0A0D4A" w:rsidRPr="00D02DEE">
        <w:rPr>
          <w:rFonts w:cstheme="minorHAnsi"/>
          <w:color w:val="000000" w:themeColor="text1"/>
          <w:sz w:val="24"/>
          <w:szCs w:val="24"/>
        </w:rPr>
        <w:t xml:space="preserve">/2022 </w:t>
      </w:r>
    </w:p>
    <w:p w:rsidR="000A0D4A" w:rsidRPr="00D02DEE" w:rsidRDefault="000A0D4A" w:rsidP="00FA73C6">
      <w:pPr>
        <w:spacing w:before="120" w:after="120" w:line="360" w:lineRule="auto"/>
        <w:jc w:val="both"/>
        <w:rPr>
          <w:rFonts w:cstheme="minorHAnsi"/>
          <w:color w:val="000000" w:themeColor="text1"/>
          <w:sz w:val="24"/>
          <w:szCs w:val="24"/>
        </w:rPr>
      </w:pPr>
      <w:proofErr w:type="gramStart"/>
      <w:r w:rsidRPr="00D02DEE">
        <w:rPr>
          <w:rFonts w:cstheme="minorHAnsi"/>
          <w:color w:val="000000" w:themeColor="text1"/>
          <w:sz w:val="24"/>
          <w:szCs w:val="24"/>
        </w:rPr>
        <w:t>Empresa ...</w:t>
      </w:r>
      <w:proofErr w:type="gramEnd"/>
      <w:r w:rsidRPr="00D02DEE">
        <w:rPr>
          <w:rFonts w:cstheme="minorHAnsi"/>
          <w:color w:val="000000" w:themeColor="text1"/>
          <w:sz w:val="24"/>
          <w:szCs w:val="24"/>
        </w:rPr>
        <w:t>........................................................................................................................., inscrita no CNPJ nº ................................................., por intermédio de seu representante legal, o Senhor(a)............................................................................................., portador(a) da Carteira de Identidade nº............................................................, e do CPF nº........................................., DECLARA, para f</w:t>
      </w:r>
      <w:r w:rsidR="00B51E67" w:rsidRPr="00D02DEE">
        <w:rPr>
          <w:rFonts w:cstheme="minorHAnsi"/>
          <w:color w:val="000000" w:themeColor="text1"/>
          <w:sz w:val="24"/>
          <w:szCs w:val="24"/>
        </w:rPr>
        <w:t>ins de disposto no inciso V do A</w:t>
      </w:r>
      <w:r w:rsidRPr="00D02DEE">
        <w:rPr>
          <w:rFonts w:cstheme="minorHAnsi"/>
          <w:color w:val="000000" w:themeColor="text1"/>
          <w:sz w:val="24"/>
          <w:szCs w:val="24"/>
        </w:rPr>
        <w:t>rt. 27 da Lei nº 8.666, de 21 de junho de 1993, acrescido pela Lei n. º 9.854, de 27 de outubro de 1999, que não emprega menor de dezoito anos em trabalho noturno, perigoso ou insalubre e não emprega menor de dezesseis anos.</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Ressalva: E</w:t>
      </w:r>
      <w:r w:rsidR="000A0D4A" w:rsidRPr="00D02DEE">
        <w:rPr>
          <w:rFonts w:cstheme="minorHAnsi"/>
          <w:color w:val="000000" w:themeColor="text1"/>
          <w:sz w:val="24"/>
          <w:szCs w:val="24"/>
        </w:rPr>
        <w:t>mprega menor, a partir de quatorze ano</w:t>
      </w:r>
      <w:r w:rsidR="006F5855" w:rsidRPr="00D02DEE">
        <w:rPr>
          <w:rFonts w:cstheme="minorHAnsi"/>
          <w:color w:val="000000" w:themeColor="text1"/>
          <w:sz w:val="24"/>
          <w:szCs w:val="24"/>
        </w:rPr>
        <w:t>s, na condição de aprendiz:</w:t>
      </w:r>
    </w:p>
    <w:p w:rsidR="000A0D4A" w:rsidRPr="00D02DEE" w:rsidRDefault="006F5855"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Sim </w:t>
      </w:r>
      <w:proofErr w:type="gramStart"/>
      <w:r w:rsidRPr="00D02DEE">
        <w:rPr>
          <w:rFonts w:cstheme="minorHAnsi"/>
          <w:color w:val="000000" w:themeColor="text1"/>
          <w:sz w:val="24"/>
          <w:szCs w:val="24"/>
        </w:rPr>
        <w:t xml:space="preserve">(    </w:t>
      </w:r>
      <w:proofErr w:type="gramEnd"/>
      <w:r w:rsidRPr="00D02DEE">
        <w:rPr>
          <w:rFonts w:cstheme="minorHAnsi"/>
          <w:color w:val="000000" w:themeColor="text1"/>
          <w:sz w:val="24"/>
          <w:szCs w:val="24"/>
        </w:rPr>
        <w:t>) Não (    ).</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Por ser expressão de verdade, firmamos </w:t>
      </w:r>
      <w:proofErr w:type="gramStart"/>
      <w:r w:rsidRPr="00D02DEE">
        <w:rPr>
          <w:rFonts w:cstheme="minorHAnsi"/>
          <w:color w:val="000000" w:themeColor="text1"/>
          <w:sz w:val="24"/>
          <w:szCs w:val="24"/>
        </w:rPr>
        <w:t>a presente</w:t>
      </w:r>
      <w:proofErr w:type="gramEnd"/>
      <w:r w:rsidRPr="00D02DEE">
        <w:rPr>
          <w:rFonts w:cstheme="minorHAnsi"/>
          <w:color w:val="000000" w:themeColor="text1"/>
          <w:sz w:val="24"/>
          <w:szCs w:val="24"/>
        </w:rPr>
        <w:t>.</w:t>
      </w:r>
    </w:p>
    <w:p w:rsidR="000A0D4A" w:rsidRPr="00D02DEE" w:rsidRDefault="000A0D4A" w:rsidP="00FA73C6">
      <w:pPr>
        <w:spacing w:before="120" w:after="120" w:line="360" w:lineRule="auto"/>
        <w:jc w:val="both"/>
        <w:rPr>
          <w:rFonts w:cstheme="minorHAnsi"/>
          <w:color w:val="000000" w:themeColor="text1"/>
          <w:sz w:val="24"/>
          <w:szCs w:val="24"/>
        </w:rPr>
      </w:pPr>
    </w:p>
    <w:p w:rsidR="000A0D4A" w:rsidRPr="00D02DEE" w:rsidRDefault="000A0D4A"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CPF:</w:t>
      </w:r>
      <w:proofErr w:type="gramStart"/>
      <w:r w:rsidRPr="00D02DEE">
        <w:rPr>
          <w:rFonts w:cstheme="minorHAnsi"/>
          <w:color w:val="000000" w:themeColor="text1"/>
          <w:sz w:val="24"/>
          <w:szCs w:val="24"/>
        </w:rPr>
        <w:t>.....................................................</w:t>
      </w:r>
      <w:proofErr w:type="gramEnd"/>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17396" w:rsidRPr="00D16192" w:rsidRDefault="006F5855" w:rsidP="00D16192">
      <w:pPr>
        <w:spacing w:line="360" w:lineRule="auto"/>
        <w:jc w:val="both"/>
        <w:rPr>
          <w:rFonts w:cstheme="minorHAnsi"/>
          <w:color w:val="000000" w:themeColor="text1"/>
          <w:sz w:val="24"/>
          <w:szCs w:val="24"/>
        </w:rPr>
      </w:pPr>
      <w:r w:rsidRPr="00D02DEE">
        <w:rPr>
          <w:rFonts w:cstheme="minorHAnsi"/>
          <w:b/>
          <w:color w:val="000000" w:themeColor="text1"/>
          <w:sz w:val="24"/>
          <w:szCs w:val="24"/>
        </w:rPr>
        <w:lastRenderedPageBreak/>
        <w:t>ANEXO V</w:t>
      </w:r>
    </w:p>
    <w:p w:rsidR="00217396" w:rsidRPr="00D02DEE" w:rsidRDefault="00217396"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PARA MICROEMPRESA E EMPRESA DE PEQUENO PORTE</w:t>
      </w:r>
    </w:p>
    <w:p w:rsidR="005077B9" w:rsidRPr="00D02DEE" w:rsidRDefault="005077B9" w:rsidP="00FA73C6">
      <w:pPr>
        <w:spacing w:before="120" w:after="120" w:line="360" w:lineRule="auto"/>
        <w:jc w:val="both"/>
        <w:rPr>
          <w:rFonts w:cstheme="minorHAnsi"/>
          <w:b/>
          <w:color w:val="000000" w:themeColor="text1"/>
          <w:sz w:val="24"/>
          <w:szCs w:val="24"/>
        </w:rPr>
      </w:pP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w:t>
      </w:r>
      <w:r w:rsidR="00D02DEE" w:rsidRPr="00D02DEE">
        <w:rPr>
          <w:rFonts w:cstheme="minorHAnsi"/>
          <w:color w:val="000000" w:themeColor="text1"/>
          <w:sz w:val="24"/>
          <w:szCs w:val="24"/>
        </w:rPr>
        <w:t xml:space="preserve"> 005</w:t>
      </w:r>
      <w:r w:rsidRPr="00D02DEE">
        <w:rPr>
          <w:rFonts w:cstheme="minorHAnsi"/>
          <w:color w:val="000000" w:themeColor="text1"/>
          <w:sz w:val="24"/>
          <w:szCs w:val="24"/>
        </w:rPr>
        <w:t>/2022</w:t>
      </w: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w:t>
      </w:r>
      <w:r w:rsidR="00D02DEE" w:rsidRPr="00D02DEE">
        <w:rPr>
          <w:rFonts w:cstheme="minorHAnsi"/>
          <w:color w:val="000000" w:themeColor="text1"/>
          <w:sz w:val="24"/>
          <w:szCs w:val="24"/>
        </w:rPr>
        <w:t xml:space="preserve"> 001</w:t>
      </w:r>
      <w:r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,inscrita no CNPJ sob nº ........................................................................................, por meio de seu representante legal</w:t>
      </w:r>
      <w:r w:rsidR="00B51E67" w:rsidRPr="00D02DEE">
        <w:rPr>
          <w:rFonts w:cstheme="minorHAnsi"/>
          <w:color w:val="000000" w:themeColor="text1"/>
          <w:sz w:val="24"/>
          <w:szCs w:val="24"/>
        </w:rPr>
        <w:t xml:space="preserve"> o</w:t>
      </w:r>
      <w:r w:rsidRPr="00D02DEE">
        <w:rPr>
          <w:rFonts w:cstheme="minorHAnsi"/>
          <w:color w:val="000000" w:themeColor="text1"/>
          <w:sz w:val="24"/>
          <w:szCs w:val="24"/>
        </w:rPr>
        <w:t xml:space="preserve"> Sr. .............................................................................................,</w:t>
      </w:r>
      <w:r w:rsidR="00B51E67" w:rsidRPr="00D02DEE">
        <w:rPr>
          <w:rFonts w:cstheme="minorHAnsi"/>
          <w:color w:val="000000" w:themeColor="text1"/>
          <w:sz w:val="24"/>
          <w:szCs w:val="24"/>
        </w:rPr>
        <w:t xml:space="preserve"> portador(a) da Carteira de Identidade nº............................................................ </w:t>
      </w:r>
      <w:proofErr w:type="gramStart"/>
      <w:r w:rsidR="00B51E67" w:rsidRPr="00D02DEE">
        <w:rPr>
          <w:rFonts w:cstheme="minorHAnsi"/>
          <w:color w:val="000000" w:themeColor="text1"/>
          <w:sz w:val="24"/>
          <w:szCs w:val="24"/>
        </w:rPr>
        <w:t>e</w:t>
      </w:r>
      <w:proofErr w:type="gramEnd"/>
      <w:r w:rsidR="00B51E67" w:rsidRPr="00D02DEE">
        <w:rPr>
          <w:rFonts w:cstheme="minorHAnsi"/>
          <w:color w:val="000000" w:themeColor="text1"/>
          <w:sz w:val="24"/>
          <w:szCs w:val="24"/>
        </w:rPr>
        <w:t xml:space="preserve"> do CPF nº.........................................</w:t>
      </w:r>
      <w:r w:rsidRPr="00D02DEE">
        <w:rPr>
          <w:rFonts w:cstheme="minorHAnsi"/>
          <w:color w:val="000000" w:themeColor="text1"/>
          <w:sz w:val="24"/>
          <w:szCs w:val="24"/>
        </w:rPr>
        <w:t xml:space="preserve">..................................., DECLARA sob as sanções administrativas cabíveis e sob as penas da lei, ser (   ) microempresa ou (    ) empresa de pequeno porte, nos termos de legislação vigente, não possuindo nenhum dos impedimentos previstos no parágrafo 4º do art. 3º da Lei Complementar nº 123/2006. </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D16192" w:rsidRDefault="00D16192" w:rsidP="00D16192">
      <w:pPr>
        <w:spacing w:after="0" w:line="240" w:lineRule="auto"/>
        <w:rPr>
          <w:rFonts w:cstheme="minorHAnsi"/>
          <w:color w:val="000000" w:themeColor="text1"/>
          <w:sz w:val="24"/>
          <w:szCs w:val="24"/>
        </w:rPr>
      </w:pPr>
    </w:p>
    <w:p w:rsidR="00217396" w:rsidRPr="00D02DEE" w:rsidRDefault="006F5855" w:rsidP="00D16192">
      <w:pPr>
        <w:spacing w:after="0" w:line="240" w:lineRule="auto"/>
        <w:rPr>
          <w:rFonts w:cstheme="minorHAnsi"/>
          <w:b/>
          <w:color w:val="000000" w:themeColor="text1"/>
          <w:sz w:val="24"/>
          <w:szCs w:val="24"/>
        </w:rPr>
      </w:pPr>
      <w:proofErr w:type="gramStart"/>
      <w:r w:rsidRPr="00D02DEE">
        <w:rPr>
          <w:rFonts w:cstheme="minorHAnsi"/>
          <w:b/>
          <w:color w:val="000000" w:themeColor="text1"/>
          <w:sz w:val="24"/>
          <w:szCs w:val="24"/>
        </w:rPr>
        <w:lastRenderedPageBreak/>
        <w:t>ANEXO VI</w:t>
      </w:r>
      <w:proofErr w:type="gramEnd"/>
    </w:p>
    <w:p w:rsidR="00217396" w:rsidRPr="00D02DEE" w:rsidRDefault="00217396" w:rsidP="00D4156F">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CARTA DE CREDENCIAMENTO PARA PARTICIPAR DA LICITAÇÃO</w:t>
      </w:r>
    </w:p>
    <w:p w:rsidR="005077B9" w:rsidRPr="00D02DEE" w:rsidRDefault="005077B9"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PROCESSO LICITATÓRIO Nº </w:t>
      </w:r>
      <w:r w:rsidR="00D02DEE" w:rsidRPr="00D02DEE">
        <w:rPr>
          <w:rFonts w:cstheme="minorHAnsi"/>
          <w:color w:val="000000" w:themeColor="text1"/>
          <w:sz w:val="24"/>
          <w:szCs w:val="24"/>
        </w:rPr>
        <w:t>005</w:t>
      </w:r>
      <w:r w:rsidRPr="00D02DEE">
        <w:rPr>
          <w:rFonts w:cstheme="minorHAnsi"/>
          <w:color w:val="000000" w:themeColor="text1"/>
          <w:sz w:val="24"/>
          <w:szCs w:val="24"/>
        </w:rPr>
        <w:t>/2022</w:t>
      </w:r>
    </w:p>
    <w:p w:rsidR="005077B9"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w:t>
      </w:r>
      <w:r w:rsidR="005077B9"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A empresa _________________</w:t>
      </w:r>
      <w:r w:rsidR="00D4156F" w:rsidRPr="00D02DEE">
        <w:rPr>
          <w:rFonts w:cstheme="minorHAnsi"/>
          <w:color w:val="000000" w:themeColor="text1"/>
          <w:sz w:val="24"/>
          <w:szCs w:val="24"/>
        </w:rPr>
        <w:t>___________________, com sede no endereço</w:t>
      </w:r>
      <w:r w:rsidRPr="00D02DEE">
        <w:rPr>
          <w:rFonts w:cstheme="minorHAnsi"/>
          <w:color w:val="000000" w:themeColor="text1"/>
          <w:sz w:val="24"/>
          <w:szCs w:val="24"/>
        </w:rPr>
        <w:t xml:space="preserve"> ___________________________________________, CNPJ nº ___________</w:t>
      </w:r>
      <w:r w:rsidR="00D4156F" w:rsidRPr="00D02DEE">
        <w:rPr>
          <w:rFonts w:cstheme="minorHAnsi"/>
          <w:color w:val="000000" w:themeColor="text1"/>
          <w:sz w:val="24"/>
          <w:szCs w:val="24"/>
        </w:rPr>
        <w:t>________</w:t>
      </w:r>
      <w:r w:rsidRPr="00D02DEE">
        <w:rPr>
          <w:rFonts w:cstheme="minorHAnsi"/>
          <w:color w:val="000000" w:themeColor="text1"/>
          <w:sz w:val="24"/>
          <w:szCs w:val="24"/>
        </w:rPr>
        <w:t xml:space="preserve"> ___________________, credencia o Senhor _______________________________, CPF nº __________________, RG nº ___________________, para representá-la no Pregão Presencial nº </w:t>
      </w:r>
      <w:r w:rsidR="00D02DEE" w:rsidRPr="00D02DEE">
        <w:rPr>
          <w:rFonts w:cstheme="minorHAnsi"/>
          <w:color w:val="000000" w:themeColor="text1"/>
          <w:sz w:val="24"/>
          <w:szCs w:val="24"/>
        </w:rPr>
        <w:t>001</w:t>
      </w:r>
      <w:r w:rsidR="0027794C" w:rsidRPr="00D02DEE">
        <w:rPr>
          <w:rFonts w:cstheme="minorHAnsi"/>
          <w:color w:val="000000" w:themeColor="text1"/>
          <w:sz w:val="24"/>
          <w:szCs w:val="24"/>
        </w:rPr>
        <w:t>/2022</w:t>
      </w:r>
      <w:r w:rsidRPr="00D02DEE">
        <w:rPr>
          <w:rFonts w:cstheme="minorHAnsi"/>
          <w:color w:val="000000" w:themeColor="text1"/>
          <w:sz w:val="24"/>
          <w:szCs w:val="24"/>
        </w:rPr>
        <w:t xml:space="preserve">, referente ao Processo de Licitação nº </w:t>
      </w:r>
      <w:r w:rsidR="00D02DEE" w:rsidRPr="00D02DEE">
        <w:rPr>
          <w:rFonts w:cstheme="minorHAnsi"/>
          <w:color w:val="000000" w:themeColor="text1"/>
          <w:sz w:val="24"/>
          <w:szCs w:val="24"/>
        </w:rPr>
        <w:t>005</w:t>
      </w:r>
      <w:r w:rsidRPr="00D02DEE">
        <w:rPr>
          <w:rFonts w:cstheme="minorHAnsi"/>
          <w:color w:val="000000" w:themeColor="text1"/>
          <w:sz w:val="24"/>
          <w:szCs w:val="24"/>
        </w:rPr>
        <w:t xml:space="preserve">/2022, </w:t>
      </w:r>
      <w:proofErr w:type="gramStart"/>
      <w:r w:rsidRPr="00D02DEE">
        <w:rPr>
          <w:rFonts w:cstheme="minorHAnsi"/>
          <w:color w:val="000000" w:themeColor="text1"/>
          <w:sz w:val="24"/>
          <w:szCs w:val="24"/>
        </w:rPr>
        <w:t>perante a</w:t>
      </w:r>
      <w:proofErr w:type="gramEnd"/>
      <w:r w:rsidRPr="00D02DEE">
        <w:rPr>
          <w:rFonts w:cstheme="minorHAnsi"/>
          <w:color w:val="000000" w:themeColor="text1"/>
          <w:sz w:val="24"/>
          <w:szCs w:val="24"/>
        </w:rPr>
        <w:t xml:space="preserve"> Pregoeira, podendo praticar todos os atos inerentes ao certame, com plenos poderes específicos para formular lances verbais, negociar preços, apresentar impugnações, interpor recursos e manifestar-se quanto à desistência dos mesmos, prestar esclarecimentos</w:t>
      </w:r>
      <w:r w:rsidR="00D4156F" w:rsidRPr="00D02DEE">
        <w:rPr>
          <w:rFonts w:cstheme="minorHAnsi"/>
          <w:color w:val="000000" w:themeColor="text1"/>
          <w:sz w:val="24"/>
          <w:szCs w:val="24"/>
        </w:rPr>
        <w:t>, receber avisos e notificações</w:t>
      </w:r>
      <w:r w:rsidRPr="00D02DEE">
        <w:rPr>
          <w:rFonts w:cstheme="minorHAnsi"/>
          <w:color w:val="000000" w:themeColor="text1"/>
          <w:sz w:val="24"/>
          <w:szCs w:val="24"/>
        </w:rPr>
        <w:t xml:space="preserve"> e assinar atas.</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C0460D" w:rsidRPr="00D02DEE" w:rsidRDefault="00C0460D"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C0460D"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VII</w:t>
      </w:r>
    </w:p>
    <w:p w:rsidR="00C0460D" w:rsidRPr="00D02DEE" w:rsidRDefault="00C0460D" w:rsidP="00D4156F">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ELABORAÇÃO INDEPENDENTE DE PROPOSTA</w:t>
      </w:r>
    </w:p>
    <w:p w:rsidR="00D02DEE" w:rsidRPr="00D02DEE" w:rsidRDefault="00D02DEE" w:rsidP="00D02DEE">
      <w:pPr>
        <w:spacing w:line="360" w:lineRule="auto"/>
        <w:jc w:val="both"/>
        <w:rPr>
          <w:rFonts w:cstheme="minorHAnsi"/>
          <w:color w:val="000000" w:themeColor="text1"/>
          <w:sz w:val="24"/>
          <w:szCs w:val="24"/>
        </w:rPr>
      </w:pPr>
      <w:r w:rsidRPr="00D02DEE">
        <w:rPr>
          <w:rFonts w:cstheme="minorHAnsi"/>
          <w:color w:val="000000" w:themeColor="text1"/>
          <w:sz w:val="24"/>
          <w:szCs w:val="24"/>
        </w:rPr>
        <w:t>PROCESSO LICITATÓRIO Nº 005/2022</w:t>
      </w:r>
    </w:p>
    <w:p w:rsidR="00D02DEE" w:rsidRPr="00D02DEE" w:rsidRDefault="00D02DEE" w:rsidP="00D02DEE">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 001/2022</w:t>
      </w:r>
    </w:p>
    <w:p w:rsidR="00C0460D" w:rsidRPr="00D02DEE" w:rsidRDefault="00D4156F"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O representante que a esta subscreve</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................(nome)...................</w:t>
      </w:r>
      <w:r w:rsidR="00C0460D" w:rsidRPr="00D02DEE">
        <w:rPr>
          <w:rFonts w:cstheme="minorHAnsi"/>
          <w:color w:val="000000" w:themeColor="text1"/>
          <w:sz w:val="24"/>
          <w:szCs w:val="24"/>
        </w:rPr>
        <w:t>,</w:t>
      </w:r>
      <w:r w:rsidRPr="00D02DEE">
        <w:rPr>
          <w:rFonts w:cstheme="minorHAnsi"/>
          <w:color w:val="000000" w:themeColor="text1"/>
          <w:sz w:val="24"/>
          <w:szCs w:val="24"/>
        </w:rPr>
        <w:t xml:space="preserve"> RG........................., inscrito no CPF nº....................................., respondendo pela empresa ........................................., inscrita no CNPJ nº ........................................., doravante denominada licitante</w:t>
      </w:r>
      <w:r w:rsidR="00C0460D" w:rsidRPr="00D02DEE">
        <w:rPr>
          <w:rFonts w:cstheme="minorHAnsi"/>
          <w:color w:val="000000" w:themeColor="text1"/>
          <w:sz w:val="24"/>
          <w:szCs w:val="24"/>
        </w:rPr>
        <w:t>, para fins do disposto no Edital do Pregão Pr</w:t>
      </w:r>
      <w:r w:rsidR="00D02DEE" w:rsidRPr="00D02DEE">
        <w:rPr>
          <w:rFonts w:cstheme="minorHAnsi"/>
          <w:color w:val="000000" w:themeColor="text1"/>
          <w:sz w:val="24"/>
          <w:szCs w:val="24"/>
        </w:rPr>
        <w:t>esencial n° 001</w:t>
      </w:r>
      <w:r w:rsidR="00C0460D" w:rsidRPr="00D02DEE">
        <w:rPr>
          <w:rFonts w:cstheme="minorHAnsi"/>
          <w:color w:val="000000" w:themeColor="text1"/>
          <w:sz w:val="24"/>
          <w:szCs w:val="24"/>
        </w:rPr>
        <w:t xml:space="preserve">/2022, declara, sob </w:t>
      </w:r>
      <w:r w:rsidRPr="00D02DEE">
        <w:rPr>
          <w:rFonts w:cstheme="minorHAnsi"/>
          <w:color w:val="000000" w:themeColor="text1"/>
          <w:sz w:val="24"/>
          <w:szCs w:val="24"/>
        </w:rPr>
        <w:t>as penas da lei, em especial o A</w:t>
      </w:r>
      <w:r w:rsidR="00C0460D" w:rsidRPr="00D02DEE">
        <w:rPr>
          <w:rFonts w:cstheme="minorHAnsi"/>
          <w:color w:val="000000" w:themeColor="text1"/>
          <w:sz w:val="24"/>
          <w:szCs w:val="24"/>
        </w:rPr>
        <w:t xml:space="preserve">rt. 299 do Código Penal Brasileiro, que: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a proposta anexa foi elaborada de maneira independente e que o conteúdo da proposta anexa não foi, no todo ou em parte, dire</w:t>
      </w:r>
      <w:r w:rsidR="00D4156F" w:rsidRPr="00D02DEE">
        <w:rPr>
          <w:rFonts w:cstheme="minorHAnsi"/>
          <w:color w:val="000000" w:themeColor="text1"/>
          <w:sz w:val="24"/>
          <w:szCs w:val="24"/>
        </w:rPr>
        <w:t>ta ou indiretamente, informado</w:t>
      </w:r>
      <w:r w:rsidRPr="00D02DEE">
        <w:rPr>
          <w:rFonts w:cstheme="minorHAnsi"/>
          <w:color w:val="000000" w:themeColor="text1"/>
          <w:sz w:val="24"/>
          <w:szCs w:val="24"/>
        </w:rPr>
        <w:t xml:space="preserve">, discutido com ou recebido de qualquer outro participante potencial ou de fato </w:t>
      </w:r>
      <w:r w:rsidR="00D4156F" w:rsidRPr="00D02DEE">
        <w:rPr>
          <w:rFonts w:cstheme="minorHAnsi"/>
          <w:color w:val="000000" w:themeColor="text1"/>
          <w:sz w:val="24"/>
          <w:szCs w:val="24"/>
        </w:rPr>
        <w:t xml:space="preserve">do </w:t>
      </w:r>
      <w:r w:rsidRPr="00D02DEE">
        <w:rPr>
          <w:rFonts w:cstheme="minorHAnsi"/>
          <w:color w:val="000000" w:themeColor="text1"/>
          <w:sz w:val="24"/>
          <w:szCs w:val="24"/>
        </w:rPr>
        <w:t xml:space="preserve">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/2022, por qualquer meio ou por qualquer pessoa;</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(b) a intenção de apresentar a pr</w:t>
      </w:r>
      <w:r w:rsidR="00D4156F" w:rsidRPr="00D02DEE">
        <w:rPr>
          <w:rFonts w:cstheme="minorHAnsi"/>
          <w:color w:val="000000" w:themeColor="text1"/>
          <w:sz w:val="24"/>
          <w:szCs w:val="24"/>
        </w:rPr>
        <w:t>oposta anexa não foi informada, discutida ou recebida</w:t>
      </w:r>
      <w:r w:rsidRPr="00D02DEE">
        <w:rPr>
          <w:rFonts w:cstheme="minorHAnsi"/>
          <w:color w:val="000000" w:themeColor="text1"/>
          <w:sz w:val="24"/>
          <w:szCs w:val="24"/>
        </w:rPr>
        <w:t xml:space="preserve"> de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 xml:space="preserve">/2022, por qualquer meio ou por qualquer pessoa;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(c) não tentou, por qualquer meio ou por qualquer pessoa, influir na decisão de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/2022</w:t>
      </w:r>
      <w:r w:rsidR="00D4156F" w:rsidRPr="00D02DEE">
        <w:rPr>
          <w:rFonts w:cstheme="minorHAnsi"/>
          <w:color w:val="000000" w:themeColor="text1"/>
          <w:sz w:val="24"/>
          <w:szCs w:val="24"/>
        </w:rPr>
        <w:t>,</w:t>
      </w:r>
      <w:r w:rsidRPr="00D02DEE">
        <w:rPr>
          <w:rFonts w:cstheme="minorHAnsi"/>
          <w:color w:val="000000" w:themeColor="text1"/>
          <w:sz w:val="24"/>
          <w:szCs w:val="24"/>
        </w:rPr>
        <w:t xml:space="preserve"> quanto a participar ou não da referida licitação;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(d) o conteúdo da proposta anexa não será, no todo ou em parte, direta ou indiretamente, </w:t>
      </w:r>
      <w:r w:rsidR="00D4156F" w:rsidRPr="00D02DEE">
        <w:rPr>
          <w:rFonts w:cstheme="minorHAnsi"/>
          <w:color w:val="000000" w:themeColor="text1"/>
          <w:sz w:val="24"/>
          <w:szCs w:val="24"/>
        </w:rPr>
        <w:t>comunicado</w:t>
      </w:r>
      <w:r w:rsidRPr="00D02DEE">
        <w:rPr>
          <w:rFonts w:cstheme="minorHAnsi"/>
          <w:color w:val="000000" w:themeColor="text1"/>
          <w:sz w:val="24"/>
          <w:szCs w:val="24"/>
        </w:rPr>
        <w:t xml:space="preserve"> ou discutido com qualquer outro participante potencial ou de fato do pregão presencial </w:t>
      </w:r>
      <w:r w:rsidR="00D02DEE" w:rsidRPr="00D02DEE">
        <w:rPr>
          <w:rFonts w:cstheme="minorHAnsi"/>
          <w:color w:val="000000" w:themeColor="text1"/>
          <w:sz w:val="24"/>
          <w:szCs w:val="24"/>
        </w:rPr>
        <w:t>001</w:t>
      </w:r>
      <w:r w:rsidRPr="00D02DEE">
        <w:rPr>
          <w:rFonts w:cstheme="minorHAnsi"/>
          <w:color w:val="000000" w:themeColor="text1"/>
          <w:sz w:val="24"/>
          <w:szCs w:val="24"/>
        </w:rPr>
        <w:t xml:space="preserve">/2022 antes da adjudicação do objeto da referida licitação; </w:t>
      </w:r>
    </w:p>
    <w:p w:rsidR="00265A7C"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lastRenderedPageBreak/>
        <w:t xml:space="preserve">(e) o conteúdo da proposta anexa não foi, no todo ou em parte, direta ou indiretamente, </w:t>
      </w:r>
      <w:r w:rsidR="00D4156F" w:rsidRPr="00D02DEE">
        <w:rPr>
          <w:rFonts w:cstheme="minorHAnsi"/>
          <w:color w:val="000000" w:themeColor="text1"/>
          <w:sz w:val="24"/>
          <w:szCs w:val="24"/>
        </w:rPr>
        <w:t>informado, discutido</w:t>
      </w:r>
      <w:r w:rsidRPr="00D02DEE">
        <w:rPr>
          <w:rFonts w:cstheme="minorHAnsi"/>
          <w:color w:val="000000" w:themeColor="text1"/>
          <w:sz w:val="24"/>
          <w:szCs w:val="24"/>
        </w:rPr>
        <w:t xml:space="preserve"> ou recebido de qualquer integrante </w:t>
      </w:r>
      <w:r w:rsidR="00265A7C" w:rsidRPr="00D02DEE">
        <w:rPr>
          <w:rFonts w:cstheme="minorHAnsi"/>
          <w:color w:val="000000" w:themeColor="text1"/>
          <w:sz w:val="24"/>
          <w:szCs w:val="24"/>
        </w:rPr>
        <w:t>Câmara Municipal de Alto Rio Doce - MG</w:t>
      </w:r>
      <w:r w:rsidRPr="00D02DEE">
        <w:rPr>
          <w:rFonts w:cstheme="minorHAnsi"/>
          <w:color w:val="000000" w:themeColor="text1"/>
          <w:sz w:val="24"/>
          <w:szCs w:val="24"/>
        </w:rPr>
        <w:t xml:space="preserve"> antes da abertura oficial das propostas; </w:t>
      </w:r>
      <w:proofErr w:type="gramStart"/>
      <w:r w:rsidRPr="00D02DEE">
        <w:rPr>
          <w:rFonts w:cstheme="minorHAnsi"/>
          <w:color w:val="000000" w:themeColor="text1"/>
          <w:sz w:val="24"/>
          <w:szCs w:val="24"/>
        </w:rPr>
        <w:t>e</w:t>
      </w:r>
      <w:proofErr w:type="gramEnd"/>
      <w:r w:rsidRPr="00D02DEE">
        <w:rPr>
          <w:rFonts w:cstheme="minorHAnsi"/>
          <w:color w:val="000000" w:themeColor="text1"/>
          <w:sz w:val="24"/>
          <w:szCs w:val="24"/>
        </w:rPr>
        <w:t xml:space="preserv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(f) está plenamente ciente do teor e da extensão desta declaração e que detém plenos poderes e informações para firmá-la</w:t>
      </w:r>
      <w:r w:rsidR="00265A7C" w:rsidRPr="00D02DEE">
        <w:rPr>
          <w:rFonts w:cstheme="minorHAnsi"/>
          <w:color w:val="000000" w:themeColor="text1"/>
          <w:sz w:val="24"/>
          <w:szCs w:val="24"/>
        </w:rPr>
        <w:t>.</w:t>
      </w:r>
    </w:p>
    <w:p w:rsidR="00265A7C" w:rsidRPr="00D02DEE" w:rsidRDefault="00265A7C"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465698"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VIII</w:t>
      </w:r>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b/>
          <w:color w:val="000000" w:themeColor="text1"/>
          <w:sz w:val="24"/>
          <w:szCs w:val="24"/>
        </w:rPr>
        <w:t xml:space="preserve">MODELO DE DECLARAÇÃO DE QUE ATENDE AO DISPOSTO NOS INCISOS III E IV DO ART. 1º E NO INCISO III DO ART. 5º DA CONSTITUIÇÃO FEDERAL e ART. 93 DA LEI Nº 8.213, DE 24 DE JULHO DE </w:t>
      </w:r>
      <w:proofErr w:type="gramStart"/>
      <w:r w:rsidRPr="00D02DEE">
        <w:rPr>
          <w:rFonts w:cstheme="minorHAnsi"/>
          <w:b/>
          <w:color w:val="000000" w:themeColor="text1"/>
          <w:sz w:val="24"/>
          <w:szCs w:val="24"/>
        </w:rPr>
        <w:t>1991</w:t>
      </w:r>
      <w:proofErr w:type="gramEnd"/>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color w:val="000000" w:themeColor="text1"/>
          <w:sz w:val="24"/>
          <w:szCs w:val="24"/>
        </w:rPr>
        <w:t>A empresa</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inscrita no CNPJ ou CPF (caso o </w:t>
      </w:r>
      <w:proofErr w:type="spellStart"/>
      <w:r w:rsidRPr="00D02DEE">
        <w:rPr>
          <w:rFonts w:cstheme="minorHAnsi"/>
          <w:color w:val="000000" w:themeColor="text1"/>
          <w:sz w:val="24"/>
          <w:szCs w:val="24"/>
        </w:rPr>
        <w:t>credenciante</w:t>
      </w:r>
      <w:proofErr w:type="spellEnd"/>
      <w:r w:rsidRPr="00D02DEE">
        <w:rPr>
          <w:rFonts w:cstheme="minorHAnsi"/>
          <w:color w:val="000000" w:themeColor="text1"/>
          <w:sz w:val="24"/>
          <w:szCs w:val="24"/>
        </w:rPr>
        <w:t xml:space="preserve"> seja pessoa física) sob o nº ......................................................., DECLARA,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rsidR="00465698" w:rsidRPr="00D02DEE" w:rsidRDefault="00465698"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w:t>
      </w:r>
      <w:proofErr w:type="gramStart"/>
      <w:r w:rsidRPr="00D02DEE">
        <w:rPr>
          <w:rFonts w:cstheme="minorHAnsi"/>
          <w:color w:val="000000" w:themeColor="text1"/>
          <w:sz w:val="24"/>
          <w:szCs w:val="24"/>
        </w:rPr>
        <w:t>, ...</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w:t>
      </w:r>
      <w:proofErr w:type="gramStart"/>
      <w:r w:rsidRPr="00D02DEE">
        <w:rPr>
          <w:rFonts w:cstheme="minorHAnsi"/>
          <w:color w:val="000000" w:themeColor="text1"/>
          <w:sz w:val="24"/>
          <w:szCs w:val="24"/>
        </w:rPr>
        <w:t>de</w:t>
      </w:r>
      <w:proofErr w:type="gramEnd"/>
      <w:r w:rsidRPr="00D02DEE">
        <w:rPr>
          <w:rFonts w:cstheme="minorHAnsi"/>
          <w:color w:val="000000" w:themeColor="text1"/>
          <w:sz w:val="24"/>
          <w:szCs w:val="24"/>
        </w:rPr>
        <w:t xml:space="preserve"> 2022.</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roofErr w:type="gramStart"/>
      <w:r w:rsidRPr="00D02DEE">
        <w:rPr>
          <w:rFonts w:cstheme="minorHAnsi"/>
          <w:color w:val="000000" w:themeColor="text1"/>
          <w:sz w:val="24"/>
          <w:szCs w:val="24"/>
        </w:rPr>
        <w:t>...............................................................................</w:t>
      </w:r>
      <w:proofErr w:type="gramEnd"/>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roofErr w:type="gramStart"/>
      <w:r w:rsidRPr="00D02DEE">
        <w:rPr>
          <w:rFonts w:cstheme="minorHAnsi"/>
          <w:color w:val="000000" w:themeColor="text1"/>
          <w:sz w:val="24"/>
          <w:szCs w:val="24"/>
        </w:rPr>
        <w:t>.....................................................</w:t>
      </w:r>
      <w:proofErr w:type="gramEnd"/>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proofErr w:type="gramStart"/>
      <w:r w:rsidRPr="00D02DEE">
        <w:rPr>
          <w:rFonts w:cstheme="minorHAnsi"/>
          <w:color w:val="000000" w:themeColor="text1"/>
          <w:sz w:val="24"/>
          <w:szCs w:val="24"/>
        </w:rPr>
        <w:t>......................................................</w:t>
      </w:r>
      <w:proofErr w:type="gramEnd"/>
      <w:r w:rsidRPr="00D02DEE">
        <w:rPr>
          <w:rFonts w:cstheme="minorHAnsi"/>
          <w:color w:val="000000" w:themeColor="text1"/>
          <w:sz w:val="24"/>
          <w:szCs w:val="24"/>
        </w:rPr>
        <w:t xml:space="preserve"> </w:t>
      </w: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D16192" w:rsidRDefault="00D16192" w:rsidP="00D16192">
      <w:pPr>
        <w:spacing w:after="0" w:line="240" w:lineRule="auto"/>
        <w:rPr>
          <w:rFonts w:cstheme="minorHAnsi"/>
          <w:color w:val="000000" w:themeColor="text1"/>
          <w:sz w:val="24"/>
          <w:szCs w:val="24"/>
        </w:rPr>
      </w:pPr>
    </w:p>
    <w:p w:rsidR="001428C3" w:rsidRPr="00D02DEE" w:rsidRDefault="001428C3" w:rsidP="00D16192">
      <w:pPr>
        <w:spacing w:after="0" w:line="240" w:lineRule="auto"/>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lastRenderedPageBreak/>
        <w:t>ANEXO IX</w:t>
      </w: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t>TERMO DE CONTRATO</w:t>
      </w:r>
    </w:p>
    <w:p w:rsidR="001428C3" w:rsidRPr="00D02DEE" w:rsidRDefault="001428C3" w:rsidP="001428C3">
      <w:pPr>
        <w:suppressAutoHyphens w:val="0"/>
        <w:spacing w:after="0" w:line="240" w:lineRule="auto"/>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ind w:right="-17"/>
        <w:jc w:val="center"/>
        <w:rPr>
          <w:rFonts w:eastAsia="Times New Roman" w:cstheme="minorHAnsi"/>
          <w:b/>
          <w:color w:val="000000" w:themeColor="text1"/>
          <w:sz w:val="24"/>
          <w:szCs w:val="24"/>
          <w:lang w:eastAsia="pt-BR"/>
        </w:rPr>
      </w:pPr>
    </w:p>
    <w:p w:rsidR="001428C3" w:rsidRPr="00D02DEE" w:rsidRDefault="001428C3" w:rsidP="001428C3">
      <w:pPr>
        <w:suppressAutoHyphens w:val="0"/>
        <w:spacing w:after="0"/>
        <w:ind w:left="3969" w:right="-17"/>
        <w:jc w:val="both"/>
        <w:rPr>
          <w:rFonts w:eastAsia="Times New Roman" w:cstheme="minorHAnsi"/>
          <w:b/>
          <w:color w:val="000000" w:themeColor="text1"/>
          <w:sz w:val="24"/>
          <w:szCs w:val="24"/>
          <w:lang w:eastAsia="pt-BR"/>
        </w:rPr>
      </w:pPr>
      <w:r w:rsidRPr="00D02DEE">
        <w:rPr>
          <w:rFonts w:eastAsia="Times New Roman" w:cstheme="minorHAnsi"/>
          <w:b/>
          <w:color w:val="000000" w:themeColor="text1"/>
          <w:sz w:val="24"/>
          <w:szCs w:val="24"/>
          <w:lang w:eastAsia="pt-BR"/>
        </w:rPr>
        <w:t xml:space="preserve">TERMO DE CONTRATO </w:t>
      </w:r>
      <w:proofErr w:type="gramStart"/>
      <w:r w:rsidRPr="00D02DEE">
        <w:rPr>
          <w:rFonts w:eastAsia="Times New Roman" w:cstheme="minorHAnsi"/>
          <w:b/>
          <w:color w:val="000000" w:themeColor="text1"/>
          <w:sz w:val="24"/>
          <w:szCs w:val="24"/>
          <w:lang w:eastAsia="pt-BR"/>
        </w:rPr>
        <w:t>Nº ...</w:t>
      </w:r>
      <w:proofErr w:type="gramEnd"/>
      <w:r w:rsidRPr="00D02DEE">
        <w:rPr>
          <w:rFonts w:eastAsia="Times New Roman" w:cstheme="minorHAnsi"/>
          <w:b/>
          <w:color w:val="000000" w:themeColor="text1"/>
          <w:sz w:val="24"/>
          <w:szCs w:val="24"/>
          <w:lang w:eastAsia="pt-BR"/>
        </w:rPr>
        <w:t>...../...., QUE F</w:t>
      </w:r>
      <w:r w:rsidRPr="00D02DEE">
        <w:rPr>
          <w:rFonts w:eastAsia="Times New Roman" w:cstheme="minorHAnsi"/>
          <w:b/>
          <w:color w:val="000000" w:themeColor="text1"/>
          <w:sz w:val="24"/>
          <w:szCs w:val="24"/>
          <w:lang w:eastAsia="pt-BR"/>
        </w:rPr>
        <w:t>A</w:t>
      </w:r>
      <w:r w:rsidRPr="00D02DEE">
        <w:rPr>
          <w:rFonts w:eastAsia="Times New Roman" w:cstheme="minorHAnsi"/>
          <w:b/>
          <w:color w:val="000000" w:themeColor="text1"/>
          <w:sz w:val="24"/>
          <w:szCs w:val="24"/>
          <w:lang w:eastAsia="pt-BR"/>
        </w:rPr>
        <w:t xml:space="preserve">ZEM ENTRE SI O MUNICÍPIO DE ALTO RIO DOCE/MG PELA CÂMARA MUNICIPAL E A EMPRESA .............................................................  </w:t>
      </w:r>
    </w:p>
    <w:p w:rsidR="001428C3" w:rsidRPr="00D02DEE" w:rsidRDefault="001428C3" w:rsidP="001428C3">
      <w:pPr>
        <w:suppressAutoHyphens w:val="0"/>
        <w:spacing w:before="100" w:beforeAutospacing="1" w:after="100" w:afterAutospacing="1" w:line="240" w:lineRule="auto"/>
        <w:ind w:left="-142"/>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O município de Alto Rio Doce/MG, por intermédio da Câmara Municipal de Alto Rio Doce/MG, com sede na Avenida Carlos Couto, nº 32, Centro, na cidade de Alto Rio D</w:t>
      </w:r>
      <w:r w:rsidRPr="00D02DEE">
        <w:rPr>
          <w:rFonts w:eastAsia="Times New Roman" w:cstheme="minorHAnsi"/>
          <w:color w:val="000000" w:themeColor="text1"/>
          <w:sz w:val="24"/>
          <w:szCs w:val="24"/>
          <w:lang w:eastAsia="pt-BR"/>
        </w:rPr>
        <w:t>o</w:t>
      </w:r>
      <w:r w:rsidRPr="00D02DEE">
        <w:rPr>
          <w:rFonts w:eastAsia="Times New Roman" w:cstheme="minorHAnsi"/>
          <w:color w:val="000000" w:themeColor="text1"/>
          <w:sz w:val="24"/>
          <w:szCs w:val="24"/>
          <w:lang w:eastAsia="pt-BR"/>
        </w:rPr>
        <w:t xml:space="preserve">ce/MG, </w:t>
      </w:r>
      <w:proofErr w:type="gramStart"/>
      <w:r w:rsidRPr="00D02DEE">
        <w:rPr>
          <w:rFonts w:eastAsia="Times New Roman" w:cstheme="minorHAnsi"/>
          <w:color w:val="000000" w:themeColor="text1"/>
          <w:sz w:val="24"/>
          <w:szCs w:val="24"/>
          <w:lang w:eastAsia="pt-BR"/>
        </w:rPr>
        <w:t>inscrito(</w:t>
      </w:r>
      <w:proofErr w:type="gramEnd"/>
      <w:r w:rsidRPr="00D02DEE">
        <w:rPr>
          <w:rFonts w:eastAsia="Times New Roman" w:cstheme="minorHAnsi"/>
          <w:color w:val="000000" w:themeColor="text1"/>
          <w:sz w:val="24"/>
          <w:szCs w:val="24"/>
          <w:lang w:eastAsia="pt-BR"/>
        </w:rPr>
        <w:t>a) no CNPJ sob o nº 01.539.789/0001-16, neste ato representado(a) pelo Presidente da Câmara</w:t>
      </w:r>
      <w:r w:rsidR="00850139">
        <w:rPr>
          <w:rFonts w:eastAsia="Times New Roman" w:cstheme="minorHAnsi"/>
          <w:color w:val="000000" w:themeColor="text1"/>
          <w:sz w:val="24"/>
          <w:szCs w:val="24"/>
          <w:lang w:eastAsia="pt-BR"/>
        </w:rPr>
        <w:t xml:space="preserve">( ) </w:t>
      </w:r>
      <w:r w:rsidRPr="00D02DEE">
        <w:rPr>
          <w:rFonts w:eastAsia="Times New Roman" w:cstheme="minorHAnsi"/>
          <w:color w:val="000000" w:themeColor="text1"/>
          <w:sz w:val="24"/>
          <w:szCs w:val="24"/>
          <w:lang w:eastAsia="pt-BR"/>
        </w:rPr>
        <w:t>,</w:t>
      </w:r>
      <w:r w:rsidR="00D91334" w:rsidRPr="00D02DEE">
        <w:rPr>
          <w:rFonts w:eastAsia="Calibri" w:cstheme="minorHAnsi"/>
          <w:color w:val="000000" w:themeColor="text1"/>
          <w:sz w:val="24"/>
          <w:szCs w:val="24"/>
          <w:lang w:eastAsia="pt-BR"/>
        </w:rPr>
        <w:t xml:space="preserve"> (nacionalidade)</w:t>
      </w:r>
      <w:r w:rsidRPr="00D02DEE">
        <w:rPr>
          <w:rFonts w:eastAsia="Calibri" w:cstheme="minorHAnsi"/>
          <w:color w:val="000000" w:themeColor="text1"/>
          <w:sz w:val="24"/>
          <w:szCs w:val="24"/>
          <w:lang w:eastAsia="pt-BR"/>
        </w:rPr>
        <w:t xml:space="preserve">, </w:t>
      </w:r>
      <w:r w:rsidR="00D91334" w:rsidRPr="00D02DEE">
        <w:rPr>
          <w:rFonts w:eastAsia="Calibri" w:cstheme="minorHAnsi"/>
          <w:color w:val="000000" w:themeColor="text1"/>
          <w:sz w:val="24"/>
          <w:szCs w:val="24"/>
          <w:lang w:eastAsia="pt-BR"/>
        </w:rPr>
        <w:t>(estado civil), (profissão)</w:t>
      </w:r>
      <w:r w:rsidRPr="00D02DEE">
        <w:rPr>
          <w:rFonts w:eastAsia="Calibri" w:cstheme="minorHAnsi"/>
          <w:color w:val="000000" w:themeColor="text1"/>
          <w:sz w:val="24"/>
          <w:szCs w:val="24"/>
          <w:lang w:eastAsia="pt-BR"/>
        </w:rPr>
        <w:t>,</w:t>
      </w:r>
      <w:r w:rsidR="00D91334" w:rsidRPr="00D02DEE">
        <w:rPr>
          <w:rFonts w:eastAsia="Calibri" w:cstheme="minorHAnsi"/>
          <w:color w:val="000000" w:themeColor="text1"/>
          <w:sz w:val="24"/>
          <w:szCs w:val="24"/>
          <w:lang w:eastAsia="pt-BR"/>
        </w:rPr>
        <w:t xml:space="preserve"> (filiação),</w:t>
      </w:r>
      <w:r w:rsidRPr="00D02DEE">
        <w:rPr>
          <w:rFonts w:eastAsia="Calibri" w:cstheme="minorHAnsi"/>
          <w:color w:val="000000" w:themeColor="text1"/>
          <w:sz w:val="24"/>
          <w:szCs w:val="24"/>
          <w:lang w:eastAsia="pt-BR"/>
        </w:rPr>
        <w:t xml:space="preserve"> po</w:t>
      </w:r>
      <w:r w:rsidRPr="00D02DEE">
        <w:rPr>
          <w:rFonts w:eastAsia="Calibri" w:cstheme="minorHAnsi"/>
          <w:color w:val="000000" w:themeColor="text1"/>
          <w:sz w:val="24"/>
          <w:szCs w:val="24"/>
          <w:lang w:eastAsia="pt-BR"/>
        </w:rPr>
        <w:t>r</w:t>
      </w:r>
      <w:r w:rsidRPr="00D02DEE">
        <w:rPr>
          <w:rFonts w:eastAsia="Calibri" w:cstheme="minorHAnsi"/>
          <w:color w:val="000000" w:themeColor="text1"/>
          <w:sz w:val="24"/>
          <w:szCs w:val="24"/>
          <w:lang w:eastAsia="pt-BR"/>
        </w:rPr>
        <w:t>tador da carteira de identidade nº</w:t>
      </w:r>
      <w:r w:rsidR="00D91334" w:rsidRPr="00D02DEE">
        <w:rPr>
          <w:rFonts w:eastAsia="Calibri" w:cstheme="minorHAnsi"/>
          <w:color w:val="000000" w:themeColor="text1"/>
          <w:sz w:val="24"/>
          <w:szCs w:val="24"/>
          <w:lang w:eastAsia="pt-BR"/>
        </w:rPr>
        <w:t xml:space="preserve"> </w:t>
      </w:r>
      <w:r w:rsidR="00D91334" w:rsidRPr="00D02DEE">
        <w:rPr>
          <w:rFonts w:eastAsia="Times New Roman" w:cstheme="minorHAnsi"/>
          <w:b/>
          <w:color w:val="000000" w:themeColor="text1"/>
          <w:sz w:val="24"/>
          <w:szCs w:val="24"/>
          <w:lang w:eastAsia="pt-BR"/>
        </w:rPr>
        <w:t>.............................................................,</w:t>
      </w:r>
      <w:r w:rsidRPr="00D02DEE">
        <w:rPr>
          <w:rFonts w:eastAsia="Calibri" w:cstheme="minorHAnsi"/>
          <w:color w:val="000000" w:themeColor="text1"/>
          <w:sz w:val="24"/>
          <w:szCs w:val="24"/>
          <w:lang w:eastAsia="pt-BR"/>
        </w:rPr>
        <w:t xml:space="preserve"> inscrito no CPF sob o nº</w:t>
      </w:r>
      <w:r w:rsidR="00D91334" w:rsidRPr="00D02DEE">
        <w:rPr>
          <w:rFonts w:eastAsia="Times New Roman" w:cstheme="minorHAnsi"/>
          <w:b/>
          <w:color w:val="000000" w:themeColor="text1"/>
          <w:sz w:val="24"/>
          <w:szCs w:val="24"/>
          <w:lang w:eastAsia="pt-BR"/>
        </w:rPr>
        <w:t>.............................................................</w:t>
      </w:r>
      <w:r w:rsidRPr="00D02DEE">
        <w:rPr>
          <w:rFonts w:eastAsia="Times New Roman" w:cstheme="minorHAnsi"/>
          <w:color w:val="000000" w:themeColor="text1"/>
          <w:sz w:val="24"/>
          <w:szCs w:val="24"/>
          <w:lang w:eastAsia="pt-BR"/>
        </w:rPr>
        <w:t>, doravante denominada CONTR</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TANTE, e a empresa .............................., inscrita no CNPJ/MF sob o nº ............................, sediada na ..................................., em ............................. doravante designada CONTR</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TADA, neste ato representada pelo(a) Sr.(a) ....................., (nacionalidade), (estado civil), (profissão), (filiação), (identidade), (CPF), (endereço), tendo em vista o que consta no Processo nº .............................. e em observância às disposições da Lei nº 8.666, de 21 de junho de 1993, da Lei nº 10.520, de 17 de julho de 2002 e na Lei nº 8.078, de 1990 - Código de Defesa do Consumidor, do Decreto Municipal nº 2.374, de 18 de novembro de 2010,</w:t>
      </w:r>
      <w:r w:rsidRPr="00D02DEE">
        <w:rPr>
          <w:rFonts w:eastAsia="Times New Roman" w:cstheme="minorHAnsi"/>
          <w:i/>
          <w:color w:val="000000" w:themeColor="text1"/>
          <w:sz w:val="24"/>
          <w:szCs w:val="24"/>
          <w:lang w:eastAsia="pt-BR"/>
        </w:rPr>
        <w:t xml:space="preserve"> </w:t>
      </w:r>
      <w:r w:rsidRPr="00D02DEE">
        <w:rPr>
          <w:rFonts w:eastAsia="Times New Roman" w:cstheme="minorHAnsi"/>
          <w:color w:val="000000" w:themeColor="text1"/>
          <w:sz w:val="24"/>
          <w:szCs w:val="24"/>
          <w:lang w:eastAsia="pt-BR"/>
        </w:rPr>
        <w:t xml:space="preserve">resolvem celebrar o presente Termo de Contrato, decorrente do Pregão nº </w:t>
      </w:r>
      <w:r w:rsidR="00D02DEE" w:rsidRPr="00D02DEE">
        <w:rPr>
          <w:rFonts w:eastAsia="Times New Roman" w:cstheme="minorHAnsi"/>
          <w:color w:val="000000" w:themeColor="text1"/>
          <w:sz w:val="24"/>
          <w:szCs w:val="24"/>
          <w:lang w:eastAsia="pt-BR"/>
        </w:rPr>
        <w:t>001</w:t>
      </w:r>
      <w:r w:rsidRPr="00D02DEE">
        <w:rPr>
          <w:rFonts w:eastAsia="Times New Roman" w:cstheme="minorHAnsi"/>
          <w:color w:val="000000" w:themeColor="text1"/>
          <w:sz w:val="24"/>
          <w:szCs w:val="24"/>
          <w:lang w:eastAsia="pt-BR"/>
        </w:rPr>
        <w:t xml:space="preserve">/2022, por Sistema de Registro de Preços nº  </w:t>
      </w:r>
      <w:r w:rsidR="00D02DEE" w:rsidRPr="00D02DEE">
        <w:rPr>
          <w:rFonts w:eastAsia="Times New Roman" w:cstheme="minorHAnsi"/>
          <w:color w:val="000000" w:themeColor="text1"/>
          <w:sz w:val="24"/>
          <w:szCs w:val="24"/>
          <w:lang w:eastAsia="pt-BR"/>
        </w:rPr>
        <w:t>001</w:t>
      </w:r>
      <w:r w:rsidRPr="00D02DEE">
        <w:rPr>
          <w:rFonts w:eastAsia="Times New Roman" w:cstheme="minorHAnsi"/>
          <w:color w:val="000000" w:themeColor="text1"/>
          <w:sz w:val="24"/>
          <w:szCs w:val="24"/>
          <w:lang w:eastAsia="pt-BR"/>
        </w:rPr>
        <w:t>/2022,  mediante as cláusulas e condições a seguir enunciadas.</w:t>
      </w:r>
    </w:p>
    <w:p w:rsidR="001428C3" w:rsidRPr="00D02DEE" w:rsidRDefault="001428C3" w:rsidP="001428C3">
      <w:pPr>
        <w:keepNext/>
        <w:keepLines/>
        <w:tabs>
          <w:tab w:val="left" w:pos="567"/>
        </w:tabs>
        <w:suppressAutoHyphens w:val="0"/>
        <w:spacing w:before="240" w:after="0" w:line="240" w:lineRule="auto"/>
        <w:ind w:left="-142"/>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PRIMEIRA – OBJETO</w:t>
      </w:r>
    </w:p>
    <w:p w:rsidR="001428C3" w:rsidRPr="00D02DEE" w:rsidRDefault="001428C3" w:rsidP="001428C3">
      <w:pPr>
        <w:keepNext/>
        <w:keepLines/>
        <w:numPr>
          <w:ilvl w:val="1"/>
          <w:numId w:val="31"/>
        </w:numPr>
        <w:tabs>
          <w:tab w:val="left" w:pos="567"/>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 xml:space="preserve">O objeto do presente Termo de Contrato é a aquisição </w:t>
      </w:r>
      <w:proofErr w:type="gramStart"/>
      <w:r w:rsidRPr="00D02DEE">
        <w:rPr>
          <w:rFonts w:eastAsiaTheme="majorEastAsia" w:cstheme="minorHAnsi"/>
          <w:bCs/>
          <w:color w:val="000000" w:themeColor="text1"/>
          <w:sz w:val="24"/>
          <w:szCs w:val="24"/>
          <w:lang w:eastAsia="pt-BR"/>
        </w:rPr>
        <w:t>de ...</w:t>
      </w:r>
      <w:proofErr w:type="gramEnd"/>
      <w:r w:rsidRPr="00D02DEE">
        <w:rPr>
          <w:rFonts w:eastAsiaTheme="majorEastAsia" w:cstheme="minorHAnsi"/>
          <w:bCs/>
          <w:color w:val="000000" w:themeColor="text1"/>
          <w:sz w:val="24"/>
          <w:szCs w:val="24"/>
          <w:lang w:eastAsia="pt-BR"/>
        </w:rPr>
        <w:t>......................, confo</w:t>
      </w:r>
      <w:r w:rsidRPr="00D02DEE">
        <w:rPr>
          <w:rFonts w:eastAsiaTheme="majorEastAsia" w:cstheme="minorHAnsi"/>
          <w:bCs/>
          <w:color w:val="000000" w:themeColor="text1"/>
          <w:sz w:val="24"/>
          <w:szCs w:val="24"/>
          <w:lang w:eastAsia="pt-BR"/>
        </w:rPr>
        <w:t>r</w:t>
      </w:r>
      <w:r w:rsidRPr="00D02DEE">
        <w:rPr>
          <w:rFonts w:eastAsiaTheme="majorEastAsia" w:cstheme="minorHAnsi"/>
          <w:bCs/>
          <w:color w:val="000000" w:themeColor="text1"/>
          <w:sz w:val="24"/>
          <w:szCs w:val="24"/>
          <w:lang w:eastAsia="pt-BR"/>
        </w:rPr>
        <w:t xml:space="preserve">me especificações e quantitativos estabelecidos no Termo de Referência, anexo do Edital. </w:t>
      </w:r>
    </w:p>
    <w:p w:rsidR="001428C3" w:rsidRPr="00D02DEE" w:rsidRDefault="001428C3" w:rsidP="001428C3">
      <w:pPr>
        <w:keepNext/>
        <w:keepLines/>
        <w:numPr>
          <w:ilvl w:val="1"/>
          <w:numId w:val="31"/>
        </w:numPr>
        <w:tabs>
          <w:tab w:val="left" w:pos="567"/>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Este Termo de Contrato vincula-se ao Edital do Pregão, identificado no preâmbulo e à proposta vencedora, independentemente de transcrição.</w:t>
      </w:r>
    </w:p>
    <w:p w:rsidR="001428C3" w:rsidRPr="00D02DEE" w:rsidRDefault="001428C3" w:rsidP="001428C3">
      <w:pPr>
        <w:keepNext/>
        <w:keepLines/>
        <w:numPr>
          <w:ilvl w:val="1"/>
          <w:numId w:val="31"/>
        </w:numPr>
        <w:tabs>
          <w:tab w:val="left" w:pos="142"/>
        </w:tabs>
        <w:suppressAutoHyphens w:val="0"/>
        <w:spacing w:before="240" w:after="0" w:line="240" w:lineRule="auto"/>
        <w:ind w:left="-142"/>
        <w:jc w:val="both"/>
        <w:outlineLvl w:val="0"/>
        <w:rPr>
          <w:rFonts w:eastAsiaTheme="majorEastAsia" w:cstheme="minorHAnsi"/>
          <w:bCs/>
          <w:color w:val="000000" w:themeColor="text1"/>
          <w:sz w:val="24"/>
          <w:szCs w:val="24"/>
          <w:lang w:eastAsia="pt-BR"/>
        </w:rPr>
      </w:pPr>
      <w:r w:rsidRPr="00D02DEE">
        <w:rPr>
          <w:rFonts w:eastAsiaTheme="majorEastAsia" w:cstheme="minorHAnsi"/>
          <w:bCs/>
          <w:color w:val="000000" w:themeColor="text1"/>
          <w:sz w:val="24"/>
          <w:szCs w:val="24"/>
          <w:lang w:eastAsia="pt-BR"/>
        </w:rPr>
        <w:t>Discriminação do objeto:</w:t>
      </w:r>
    </w:p>
    <w:p w:rsidR="001428C3" w:rsidRPr="00D02DEE" w:rsidRDefault="001428C3" w:rsidP="001428C3">
      <w:pPr>
        <w:suppressAutoHyphens w:val="0"/>
        <w:spacing w:after="0" w:line="240" w:lineRule="auto"/>
        <w:contextualSpacing/>
        <w:rPr>
          <w:rFonts w:eastAsia="Times New Roman" w:cstheme="minorHAnsi"/>
          <w:b/>
          <w:color w:val="000000" w:themeColor="text1"/>
          <w:sz w:val="24"/>
          <w:szCs w:val="24"/>
          <w:lang w:eastAsia="pt-B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038"/>
        <w:gridCol w:w="1017"/>
        <w:gridCol w:w="5463"/>
      </w:tblGrid>
      <w:tr w:rsidR="001428C3" w:rsidRPr="00D02DEE" w:rsidTr="001428C3">
        <w:tc>
          <w:tcPr>
            <w:tcW w:w="8753" w:type="dxa"/>
            <w:gridSpan w:val="4"/>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b/>
                <w:color w:val="000000" w:themeColor="text1"/>
                <w:sz w:val="24"/>
                <w:szCs w:val="24"/>
                <w:lang w:eastAsia="pt-BR"/>
              </w:rPr>
              <w:t>MATERIAL ______________ – LOTE ____</w:t>
            </w:r>
          </w:p>
        </w:tc>
      </w:tr>
      <w:tr w:rsidR="001428C3" w:rsidRPr="00D02DEE" w:rsidTr="001428C3">
        <w:tc>
          <w:tcPr>
            <w:tcW w:w="404"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lastRenderedPageBreak/>
              <w:t>Item</w:t>
            </w:r>
          </w:p>
        </w:tc>
        <w:tc>
          <w:tcPr>
            <w:tcW w:w="1101"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proofErr w:type="spellStart"/>
            <w:r w:rsidRPr="00D02DEE">
              <w:rPr>
                <w:rFonts w:eastAsia="Times New Roman" w:cstheme="minorHAnsi"/>
                <w:color w:val="000000" w:themeColor="text1"/>
                <w:sz w:val="24"/>
                <w:szCs w:val="24"/>
                <w:lang w:eastAsia="pt-BR"/>
              </w:rPr>
              <w:t>Unid</w:t>
            </w:r>
            <w:proofErr w:type="spellEnd"/>
          </w:p>
        </w:tc>
        <w:tc>
          <w:tcPr>
            <w:tcW w:w="1093"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proofErr w:type="spellStart"/>
            <w:r w:rsidRPr="00D02DEE">
              <w:rPr>
                <w:rFonts w:eastAsia="Times New Roman" w:cstheme="minorHAnsi"/>
                <w:color w:val="000000" w:themeColor="text1"/>
                <w:sz w:val="24"/>
                <w:szCs w:val="24"/>
                <w:lang w:eastAsia="pt-BR"/>
              </w:rPr>
              <w:t>Qtd</w:t>
            </w:r>
            <w:proofErr w:type="spellEnd"/>
          </w:p>
        </w:tc>
        <w:tc>
          <w:tcPr>
            <w:tcW w:w="6155" w:type="dxa"/>
            <w:shd w:val="clear" w:color="auto" w:fill="auto"/>
          </w:tcPr>
          <w:p w:rsidR="001428C3" w:rsidRPr="00D02DEE" w:rsidRDefault="001428C3" w:rsidP="001428C3">
            <w:pPr>
              <w:suppressAutoHyphens w:val="0"/>
              <w:spacing w:after="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Especificação</w:t>
            </w:r>
          </w:p>
        </w:tc>
      </w:tr>
      <w:tr w:rsidR="001428C3" w:rsidRPr="00D02DEE" w:rsidTr="001428C3">
        <w:tc>
          <w:tcPr>
            <w:tcW w:w="404"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1101"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1093"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c>
          <w:tcPr>
            <w:tcW w:w="6155" w:type="dxa"/>
            <w:shd w:val="clear" w:color="auto" w:fill="auto"/>
          </w:tcPr>
          <w:p w:rsidR="001428C3" w:rsidRPr="00D02DEE" w:rsidRDefault="001428C3" w:rsidP="001428C3">
            <w:pPr>
              <w:suppressAutoHyphens w:val="0"/>
              <w:spacing w:after="0" w:line="240" w:lineRule="auto"/>
              <w:jc w:val="both"/>
              <w:rPr>
                <w:rFonts w:eastAsia="Times New Roman" w:cstheme="minorHAnsi"/>
                <w:color w:val="000000" w:themeColor="text1"/>
                <w:sz w:val="24"/>
                <w:szCs w:val="24"/>
                <w:lang w:eastAsia="pt-BR"/>
              </w:rPr>
            </w:pPr>
          </w:p>
        </w:tc>
      </w:tr>
    </w:tbl>
    <w:p w:rsidR="00D91334" w:rsidRPr="00D02DEE" w:rsidRDefault="00D91334" w:rsidP="001428C3">
      <w:pPr>
        <w:keepNext/>
        <w:keepLines/>
        <w:tabs>
          <w:tab w:val="left" w:pos="-142"/>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142"/>
        </w:tabs>
        <w:suppressAutoHyphens w:val="0"/>
        <w:spacing w:before="240" w:after="0" w:line="240" w:lineRule="auto"/>
        <w:jc w:val="both"/>
        <w:outlineLvl w:val="0"/>
        <w:rPr>
          <w:rFonts w:eastAsiaTheme="majorEastAsia" w:cstheme="minorHAnsi"/>
          <w:b/>
          <w:bCs/>
          <w:iCs/>
          <w:color w:val="000000" w:themeColor="text1"/>
          <w:sz w:val="24"/>
          <w:szCs w:val="24"/>
          <w:lang w:eastAsia="pt-BR"/>
        </w:rPr>
      </w:pPr>
      <w:r w:rsidRPr="00D02DEE">
        <w:rPr>
          <w:rFonts w:eastAsiaTheme="majorEastAsia" w:cstheme="minorHAnsi"/>
          <w:b/>
          <w:bCs/>
          <w:color w:val="000000" w:themeColor="text1"/>
          <w:sz w:val="24"/>
          <w:szCs w:val="24"/>
          <w:lang w:eastAsia="pt-BR"/>
        </w:rPr>
        <w:t>CLÁUSULA SEGUNDA – VIGÊNCIA</w:t>
      </w:r>
    </w:p>
    <w:p w:rsidR="001428C3" w:rsidRPr="00D02DEE" w:rsidRDefault="001428C3" w:rsidP="001428C3">
      <w:pPr>
        <w:tabs>
          <w:tab w:val="left" w:pos="-142"/>
        </w:tabs>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bCs/>
          <w:iCs/>
          <w:color w:val="000000" w:themeColor="text1"/>
          <w:sz w:val="24"/>
          <w:szCs w:val="24"/>
          <w:lang w:eastAsia="pt-BR"/>
        </w:rPr>
        <w:t>2.1 O prazo de vigência deste Termo de Contrato é aquele fixado no Termo de Ref</w:t>
      </w:r>
      <w:r w:rsidRPr="00D02DEE">
        <w:rPr>
          <w:rFonts w:eastAsia="Times New Roman" w:cstheme="minorHAnsi"/>
          <w:bCs/>
          <w:iCs/>
          <w:color w:val="000000" w:themeColor="text1"/>
          <w:sz w:val="24"/>
          <w:szCs w:val="24"/>
          <w:lang w:eastAsia="pt-BR"/>
        </w:rPr>
        <w:t>e</w:t>
      </w:r>
      <w:r w:rsidRPr="00D02DEE">
        <w:rPr>
          <w:rFonts w:eastAsia="Times New Roman" w:cstheme="minorHAnsi"/>
          <w:bCs/>
          <w:iCs/>
          <w:color w:val="000000" w:themeColor="text1"/>
          <w:sz w:val="24"/>
          <w:szCs w:val="24"/>
          <w:lang w:eastAsia="pt-BR"/>
        </w:rPr>
        <w:t>rência, com início na data de ____/____/______ e encerramento em ____/____/______, prorrogável na forma do art. 57, §1º, da Lei nº 8.666, de 1993.</w:t>
      </w:r>
      <w:r w:rsidRPr="00D02DEE">
        <w:rPr>
          <w:rFonts w:eastAsia="Times New Roman" w:cstheme="minorHAnsi"/>
          <w:color w:val="000000" w:themeColor="text1"/>
          <w:sz w:val="24"/>
          <w:szCs w:val="24"/>
          <w:lang w:eastAsia="pt-BR"/>
        </w:rPr>
        <w:t xml:space="preserve"> </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TERCEIRA – PREÇO</w:t>
      </w:r>
    </w:p>
    <w:p w:rsidR="001428C3" w:rsidRPr="00D02DEE" w:rsidRDefault="001428C3" w:rsidP="001428C3">
      <w:pPr>
        <w:suppressAutoHyphens w:val="0"/>
        <w:spacing w:before="120" w:after="120" w:line="240" w:lineRule="auto"/>
        <w:jc w:val="both"/>
        <w:rPr>
          <w:rFonts w:eastAsia="Times New Roman" w:cstheme="minorHAnsi"/>
          <w:b/>
          <w:bCs/>
          <w:color w:val="000000" w:themeColor="text1"/>
          <w:sz w:val="24"/>
          <w:szCs w:val="24"/>
          <w:lang w:eastAsia="pt-BR"/>
        </w:rPr>
      </w:pPr>
      <w:r w:rsidRPr="00D02DEE">
        <w:rPr>
          <w:rFonts w:eastAsia="Times New Roman" w:cstheme="minorHAnsi"/>
          <w:color w:val="000000" w:themeColor="text1"/>
          <w:sz w:val="24"/>
          <w:szCs w:val="24"/>
          <w:lang w:eastAsia="pt-BR"/>
        </w:rPr>
        <w:t xml:space="preserve">3.1 O valor do presente Termo de Contrato é de </w:t>
      </w:r>
      <w:proofErr w:type="gramStart"/>
      <w:r w:rsidRPr="00D02DEE">
        <w:rPr>
          <w:rFonts w:eastAsia="Times New Roman" w:cstheme="minorHAnsi"/>
          <w:color w:val="000000" w:themeColor="text1"/>
          <w:sz w:val="24"/>
          <w:szCs w:val="24"/>
          <w:lang w:eastAsia="pt-BR"/>
        </w:rPr>
        <w:t>R$ ...</w:t>
      </w:r>
      <w:proofErr w:type="gramEnd"/>
      <w:r w:rsidRPr="00D02DEE">
        <w:rPr>
          <w:rFonts w:eastAsia="Times New Roman" w:cstheme="minorHAnsi"/>
          <w:color w:val="000000" w:themeColor="text1"/>
          <w:sz w:val="24"/>
          <w:szCs w:val="24"/>
          <w:lang w:eastAsia="pt-BR"/>
        </w:rPr>
        <w:t>......... (</w:t>
      </w:r>
      <w:proofErr w:type="gramStart"/>
      <w:r w:rsidRPr="00D02DEE">
        <w:rPr>
          <w:rFonts w:eastAsia="Times New Roman" w:cstheme="minorHAnsi"/>
          <w:color w:val="000000" w:themeColor="text1"/>
          <w:sz w:val="24"/>
          <w:szCs w:val="24"/>
          <w:lang w:eastAsia="pt-BR"/>
        </w:rPr>
        <w:t>...............</w:t>
      </w:r>
      <w:proofErr w:type="gramEnd"/>
      <w:r w:rsidRPr="00D02DEE">
        <w:rPr>
          <w:rFonts w:eastAsia="Times New Roman" w:cstheme="minorHAnsi"/>
          <w:color w:val="000000" w:themeColor="text1"/>
          <w:sz w:val="24"/>
          <w:szCs w:val="24"/>
          <w:lang w:eastAsia="pt-BR"/>
        </w:rPr>
        <w:t>)</w:t>
      </w:r>
      <w:r w:rsidRPr="00D02DEE">
        <w:rPr>
          <w:rFonts w:eastAsia="Times New Roman" w:cstheme="minorHAnsi"/>
          <w:b/>
          <w:bCs/>
          <w:color w:val="000000" w:themeColor="text1"/>
          <w:sz w:val="24"/>
          <w:szCs w:val="24"/>
          <w:lang w:eastAsia="pt-BR"/>
        </w:rPr>
        <w:t>.</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3.2 No valor acima estão incluídas todas as despesas ordinárias diretas e indiretas d</w:t>
      </w:r>
      <w:r w:rsidRPr="00D02DEE">
        <w:rPr>
          <w:rFonts w:eastAsia="Times New Roman" w:cstheme="minorHAnsi"/>
          <w:color w:val="000000" w:themeColor="text1"/>
          <w:sz w:val="24"/>
          <w:szCs w:val="24"/>
          <w:lang w:eastAsia="pt-BR"/>
        </w:rPr>
        <w:t>e</w:t>
      </w:r>
      <w:r w:rsidRPr="00D02DEE">
        <w:rPr>
          <w:rFonts w:eastAsia="Times New Roman" w:cstheme="minorHAnsi"/>
          <w:color w:val="000000" w:themeColor="text1"/>
          <w:sz w:val="24"/>
          <w:szCs w:val="24"/>
          <w:lang w:eastAsia="pt-BR"/>
        </w:rPr>
        <w:t>correntes da execução contratual, inclusive tributos e/ou impostos, encargos sociais, trabalhistas, previdenciários, fiscais e comerciais incidentes, taxa de administração, frete, seguro e outros necessários ao cumprimento integral do objeto da contratação.</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QUARTA – DOTAÇÃO ORÇAMENTÁRIA</w:t>
      </w:r>
    </w:p>
    <w:p w:rsidR="00D91334"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4.1 As despesas decorrentes desta contratação estão programadas em dotação orç</w:t>
      </w:r>
      <w:r w:rsidRPr="00D02DEE">
        <w:rPr>
          <w:rFonts w:eastAsia="Times New Roman" w:cstheme="minorHAnsi"/>
          <w:color w:val="000000" w:themeColor="text1"/>
          <w:sz w:val="24"/>
          <w:szCs w:val="24"/>
          <w:lang w:eastAsia="pt-BR"/>
        </w:rPr>
        <w:t>a</w:t>
      </w:r>
      <w:r w:rsidRPr="00D02DEE">
        <w:rPr>
          <w:rFonts w:eastAsia="Times New Roman" w:cstheme="minorHAnsi"/>
          <w:color w:val="000000" w:themeColor="text1"/>
          <w:sz w:val="24"/>
          <w:szCs w:val="24"/>
          <w:lang w:eastAsia="pt-BR"/>
        </w:rPr>
        <w:t xml:space="preserve">mentária própria, prevista no orçamento da Câmara Municipal de Alto Rio Doce/MG, para o exercício de 2022, na seguinte classificação: </w:t>
      </w:r>
      <w:proofErr w:type="gramStart"/>
      <w:r w:rsidRPr="00D02DEE">
        <w:rPr>
          <w:rFonts w:eastAsia="Times New Roman" w:cstheme="minorHAnsi"/>
          <w:color w:val="000000" w:themeColor="text1"/>
          <w:sz w:val="24"/>
          <w:szCs w:val="24"/>
          <w:lang w:eastAsia="pt-BR"/>
        </w:rPr>
        <w:t>.........</w:t>
      </w:r>
      <w:r w:rsidR="00D16192">
        <w:rPr>
          <w:rFonts w:eastAsia="Times New Roman" w:cstheme="minorHAnsi"/>
          <w:color w:val="000000" w:themeColor="text1"/>
          <w:sz w:val="24"/>
          <w:szCs w:val="24"/>
          <w:lang w:eastAsia="pt-BR"/>
        </w:rPr>
        <w:t>...............................</w:t>
      </w:r>
      <w:proofErr w:type="gramEnd"/>
    </w:p>
    <w:p w:rsidR="00D16192" w:rsidRPr="00D16192" w:rsidRDefault="00D16192" w:rsidP="00D16192">
      <w:pPr>
        <w:suppressAutoHyphens w:val="0"/>
        <w:spacing w:before="120" w:after="120" w:line="240" w:lineRule="auto"/>
        <w:jc w:val="both"/>
        <w:rPr>
          <w:rFonts w:eastAsia="Times New Roman" w:cstheme="minorHAnsi"/>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QUINTA – PAGAMENTO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5.1 O prazo para pagamento e demais condições a ele referentes encontram-se no Termo de Referência.</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smallCap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smallCaps/>
          <w:color w:val="000000" w:themeColor="text1"/>
          <w:sz w:val="24"/>
          <w:szCs w:val="24"/>
          <w:lang w:eastAsia="pt-BR"/>
        </w:rPr>
        <w:t>CLÁUSULA SEXTA</w:t>
      </w:r>
      <w:r w:rsidRPr="00D02DEE">
        <w:rPr>
          <w:rFonts w:eastAsiaTheme="majorEastAsia" w:cstheme="minorHAnsi"/>
          <w:b/>
          <w:bCs/>
          <w:color w:val="000000" w:themeColor="text1"/>
          <w:sz w:val="24"/>
          <w:szCs w:val="24"/>
          <w:lang w:eastAsia="pt-BR"/>
        </w:rPr>
        <w:t xml:space="preserve"> </w:t>
      </w:r>
      <w:r w:rsidRPr="00D02DEE">
        <w:rPr>
          <w:rFonts w:eastAsiaTheme="majorEastAsia" w:cstheme="minorHAnsi"/>
          <w:b/>
          <w:bCs/>
          <w:smallCaps/>
          <w:color w:val="000000" w:themeColor="text1"/>
          <w:sz w:val="24"/>
          <w:szCs w:val="24"/>
          <w:lang w:eastAsia="pt-BR"/>
        </w:rPr>
        <w:t>–</w:t>
      </w:r>
      <w:r w:rsidRPr="00D02DEE">
        <w:rPr>
          <w:rFonts w:eastAsiaTheme="majorEastAsia" w:cstheme="minorHAnsi"/>
          <w:b/>
          <w:bCs/>
          <w:color w:val="000000" w:themeColor="text1"/>
          <w:sz w:val="24"/>
          <w:szCs w:val="24"/>
          <w:lang w:eastAsia="pt-BR"/>
        </w:rPr>
        <w:t xml:space="preserve"> REAJUSTE </w:t>
      </w:r>
    </w:p>
    <w:p w:rsidR="00D16192"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6.1 As regras </w:t>
      </w:r>
      <w:r w:rsidRPr="00D02DEE">
        <w:rPr>
          <w:rFonts w:eastAsia="Arial" w:cstheme="minorHAnsi"/>
          <w:color w:val="000000" w:themeColor="text1"/>
          <w:sz w:val="24"/>
          <w:szCs w:val="24"/>
          <w:lang w:eastAsia="pt-BR"/>
        </w:rPr>
        <w:t>acerca</w:t>
      </w:r>
      <w:r w:rsidRPr="00D02DEE">
        <w:rPr>
          <w:rFonts w:eastAsia="Times New Roman" w:cstheme="minorHAnsi"/>
          <w:color w:val="000000" w:themeColor="text1"/>
          <w:sz w:val="24"/>
          <w:szCs w:val="24"/>
          <w:lang w:eastAsia="pt-BR"/>
        </w:rPr>
        <w:t xml:space="preserve"> do reajuste do valor contratual são as estabelecidas no Termo de Referência, anexo a este Contrato.</w:t>
      </w:r>
    </w:p>
    <w:p w:rsidR="00D16192" w:rsidRDefault="00D16192" w:rsidP="00D16192">
      <w:pPr>
        <w:suppressAutoHyphens w:val="0"/>
        <w:spacing w:before="120" w:after="120" w:line="240" w:lineRule="auto"/>
        <w:jc w:val="both"/>
        <w:rPr>
          <w:rFonts w:eastAsia="Times New Roman" w:cstheme="minorHAnsi"/>
          <w:color w:val="000000" w:themeColor="text1"/>
          <w:sz w:val="24"/>
          <w:szCs w:val="24"/>
          <w:lang w:eastAsia="pt-BR"/>
        </w:rPr>
      </w:pPr>
    </w:p>
    <w:p w:rsidR="001428C3" w:rsidRPr="00D16192" w:rsidRDefault="001428C3" w:rsidP="00D16192">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heme="majorEastAsia" w:cstheme="minorHAnsi"/>
          <w:b/>
          <w:bCs/>
          <w:color w:val="000000" w:themeColor="text1"/>
          <w:sz w:val="24"/>
          <w:szCs w:val="24"/>
          <w:lang w:eastAsia="pt-BR"/>
        </w:rPr>
        <w:t>CLÁUSULA SÉTIMA – GARANTIA DE EXECUÇÃO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lastRenderedPageBreak/>
        <w:t>7.1 Não haverá exigência de garantia de execução para a presente contratação.</w:t>
      </w:r>
      <w:r w:rsidRPr="00D02DEE">
        <w:rPr>
          <w:rFonts w:eastAsia="Times New Roman" w:cstheme="minorHAnsi"/>
          <w:strike/>
          <w:color w:val="000000" w:themeColor="text1"/>
          <w:sz w:val="24"/>
          <w:szCs w:val="24"/>
          <w:lang w:eastAsia="pt-BR"/>
        </w:rPr>
        <w:t xml:space="preserve"> </w:t>
      </w: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OITAVA - ENTREGA E RECEBIMENTO DO OBJETO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8.1 As condições de entrega e recebimento do objeto são aquelas previstas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CLAÚSULA NONA - FISCALIZAÇÃO</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9.1 A fiscalização da execução do objeto será efetuada por servidor designado pela CONTRATANTE, na forma estabelecida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 OBRIGAÇÕES DA CONTRATANTE E DA CONTRATADA</w:t>
      </w:r>
    </w:p>
    <w:p w:rsidR="001428C3" w:rsidRPr="00D02DEE" w:rsidRDefault="001428C3" w:rsidP="001428C3">
      <w:p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10.1 As obrigações da CONTRATANTE e da CONTRATADA são aquelas previstas no Termo de Referência, anexo ao Edital.</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PRIMEIRA – SANÇÕES ADMINISTRATIVAS</w:t>
      </w:r>
    </w:p>
    <w:p w:rsidR="001428C3" w:rsidRPr="00D02DEE" w:rsidRDefault="001428C3" w:rsidP="001428C3">
      <w:pPr>
        <w:suppressAutoHyphens w:val="0"/>
        <w:spacing w:before="120" w:after="120" w:line="240" w:lineRule="auto"/>
        <w:jc w:val="both"/>
        <w:rPr>
          <w:rFonts w:eastAsia="Times New Roman" w:cstheme="minorHAnsi"/>
          <w:b/>
          <w:color w:val="000000" w:themeColor="text1"/>
          <w:sz w:val="24"/>
          <w:szCs w:val="24"/>
          <w:lang w:eastAsia="pt-BR"/>
        </w:rPr>
      </w:pPr>
      <w:r w:rsidRPr="00D02DEE">
        <w:rPr>
          <w:rFonts w:eastAsia="Times New Roman" w:cstheme="minorHAnsi"/>
          <w:color w:val="000000" w:themeColor="text1"/>
          <w:sz w:val="24"/>
          <w:szCs w:val="24"/>
          <w:lang w:eastAsia="pt-BR"/>
        </w:rPr>
        <w:t>11.1 As sanções referentes à execução do contrato são aquelas previstas no Termo de Referência, anexo ao Edital.</w:t>
      </w:r>
      <w:r w:rsidRPr="00D02DEE">
        <w:rPr>
          <w:rFonts w:eastAsia="Times New Roman" w:cstheme="minorHAnsi"/>
          <w:b/>
          <w:color w:val="000000" w:themeColor="text1"/>
          <w:sz w:val="24"/>
          <w:szCs w:val="24"/>
          <w:lang w:eastAsia="pt-BR"/>
        </w:rPr>
        <w:t xml:space="preserve"> </w:t>
      </w:r>
    </w:p>
    <w:p w:rsidR="00D91334" w:rsidRPr="00D02DEE" w:rsidRDefault="00D9133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SEGUNDA – RESCISÃO</w:t>
      </w:r>
    </w:p>
    <w:p w:rsidR="001428C3" w:rsidRPr="00D02DEE" w:rsidRDefault="001428C3" w:rsidP="00D91334">
      <w:pPr>
        <w:pStyle w:val="PargrafodaLista"/>
        <w:numPr>
          <w:ilvl w:val="1"/>
          <w:numId w:val="36"/>
        </w:num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O presente Termo de Contrato poderá ser rescindido: </w:t>
      </w:r>
    </w:p>
    <w:p w:rsidR="001428C3" w:rsidRPr="00D02DEE" w:rsidRDefault="00D91334" w:rsidP="00D91334">
      <w:pPr>
        <w:suppressAutoHyphens w:val="0"/>
        <w:spacing w:before="120" w:after="120" w:line="240" w:lineRule="auto"/>
        <w:jc w:val="both"/>
        <w:rPr>
          <w:rFonts w:eastAsia="Times New Roman" w:cstheme="minorHAnsi"/>
          <w:color w:val="000000" w:themeColor="text1"/>
          <w:sz w:val="24"/>
          <w:szCs w:val="24"/>
          <w:lang w:eastAsia="pt-BR"/>
        </w:rPr>
      </w:pPr>
      <w:proofErr w:type="gramStart"/>
      <w:r w:rsidRPr="00D02DEE">
        <w:rPr>
          <w:rFonts w:eastAsia="Times New Roman" w:cstheme="minorHAnsi"/>
          <w:color w:val="000000" w:themeColor="text1"/>
          <w:sz w:val="24"/>
          <w:szCs w:val="24"/>
          <w:lang w:eastAsia="pt-BR"/>
        </w:rPr>
        <w:t xml:space="preserve">12.2 </w:t>
      </w:r>
      <w:r w:rsidR="001428C3" w:rsidRPr="00D02DEE">
        <w:rPr>
          <w:rFonts w:eastAsia="Times New Roman" w:cstheme="minorHAnsi"/>
          <w:color w:val="000000" w:themeColor="text1"/>
          <w:sz w:val="24"/>
          <w:szCs w:val="24"/>
          <w:lang w:eastAsia="pt-BR"/>
        </w:rPr>
        <w:t>Por ato unilateral e escrito da Administração, nas situações previstas nos incisos I a XII e XVII do art. 78 da Lei nº</w:t>
      </w:r>
      <w:proofErr w:type="gramEnd"/>
      <w:r w:rsidR="001428C3" w:rsidRPr="00D02DEE">
        <w:rPr>
          <w:rFonts w:eastAsia="Times New Roman" w:cstheme="minorHAnsi"/>
          <w:color w:val="000000" w:themeColor="text1"/>
          <w:sz w:val="24"/>
          <w:szCs w:val="24"/>
          <w:lang w:eastAsia="pt-BR"/>
        </w:rPr>
        <w:t xml:space="preserve"> 8.666, de 1993, e com as consequências indicadas no art. 80 da mesma Lei, sem prejuízo da aplicação das sanções previstas no Termo de Referência, anexo ao Edital; </w:t>
      </w:r>
    </w:p>
    <w:p w:rsidR="001428C3" w:rsidRPr="00D02DEE" w:rsidRDefault="001428C3" w:rsidP="00D91334">
      <w:pPr>
        <w:pStyle w:val="PargrafodaLista"/>
        <w:numPr>
          <w:ilvl w:val="1"/>
          <w:numId w:val="37"/>
        </w:numPr>
        <w:suppressAutoHyphens w:val="0"/>
        <w:spacing w:before="120"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Amigavelmente, nos termos do art. 79, inciso II, da Lei nº 8.666, de 1993.</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Os casos de rescisão contratual serão formalmente motivados, assegurando-se à CONTRATADA o direito à prévia e ampla defesa.</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 CONTRATADA reconhece os direitos da CONTRATANTE em caso de rescisão administrativa prevista no art. 77 da Lei nº 8.666, de 1993.</w:t>
      </w:r>
    </w:p>
    <w:p w:rsidR="001428C3" w:rsidRPr="00D02DEE" w:rsidRDefault="001428C3" w:rsidP="00D91334">
      <w:pPr>
        <w:pStyle w:val="PargrafodaLista"/>
        <w:numPr>
          <w:ilvl w:val="1"/>
          <w:numId w:val="37"/>
        </w:numPr>
        <w:suppressAutoHyphens w:val="0"/>
        <w:spacing w:before="120" w:after="120" w:line="240" w:lineRule="auto"/>
        <w:ind w:left="0" w:firstLine="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O termo de rescisão será precedido de Relatório indicativo dos seguintes aspe</w:t>
      </w:r>
      <w:r w:rsidRPr="00D02DEE">
        <w:rPr>
          <w:rFonts w:eastAsia="Times New Roman" w:cstheme="minorHAnsi"/>
          <w:color w:val="000000" w:themeColor="text1"/>
          <w:sz w:val="24"/>
          <w:szCs w:val="24"/>
          <w:lang w:eastAsia="pt-BR"/>
        </w:rPr>
        <w:t>c</w:t>
      </w:r>
      <w:r w:rsidRPr="00D02DEE">
        <w:rPr>
          <w:rFonts w:eastAsia="Times New Roman" w:cstheme="minorHAnsi"/>
          <w:color w:val="000000" w:themeColor="text1"/>
          <w:sz w:val="24"/>
          <w:szCs w:val="24"/>
          <w:lang w:eastAsia="pt-BR"/>
        </w:rPr>
        <w:t>tos, conforme o caso:</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lastRenderedPageBreak/>
        <w:t>Balanço dos eventos contratuais já cumpridos ou parcialmente cumpridos;</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Relação dos pagamentos já efetuados e ainda devidos;</w:t>
      </w:r>
    </w:p>
    <w:p w:rsidR="001428C3" w:rsidRPr="00D02DEE" w:rsidRDefault="001428C3" w:rsidP="00D91334">
      <w:pPr>
        <w:numPr>
          <w:ilvl w:val="2"/>
          <w:numId w:val="37"/>
        </w:numPr>
        <w:suppressAutoHyphens w:val="0"/>
        <w:spacing w:before="120" w:after="120" w:line="240" w:lineRule="auto"/>
        <w:ind w:left="709"/>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Indenizações e multas.</w:t>
      </w:r>
    </w:p>
    <w:p w:rsidR="00960CE4" w:rsidRPr="00D02DEE" w:rsidRDefault="00960CE4"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p>
    <w:p w:rsidR="001428C3" w:rsidRPr="00D02DEE" w:rsidRDefault="001428C3" w:rsidP="001428C3">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 xml:space="preserve">CLÁUSULA DÉCIMA TERCEIRA – VEDAÇÕES </w:t>
      </w:r>
    </w:p>
    <w:p w:rsidR="001428C3" w:rsidRPr="00D02DEE" w:rsidRDefault="001428C3" w:rsidP="001428C3">
      <w:pPr>
        <w:keepNext/>
        <w:keepLines/>
        <w:tabs>
          <w:tab w:val="left" w:pos="567"/>
        </w:tabs>
        <w:suppressAutoHyphens w:val="0"/>
        <w:spacing w:before="240" w:after="0" w:line="360" w:lineRule="auto"/>
        <w:jc w:val="both"/>
        <w:outlineLvl w:val="0"/>
        <w:rPr>
          <w:rFonts w:eastAsiaTheme="majorEastAsia" w:cstheme="minorHAnsi"/>
          <w:color w:val="000000" w:themeColor="text1"/>
          <w:sz w:val="24"/>
          <w:szCs w:val="24"/>
          <w:lang w:eastAsia="pt-BR"/>
        </w:rPr>
      </w:pPr>
      <w:r w:rsidRPr="00D02DEE">
        <w:rPr>
          <w:rFonts w:eastAsiaTheme="majorEastAsia" w:cstheme="minorHAnsi"/>
          <w:color w:val="000000" w:themeColor="text1"/>
          <w:sz w:val="24"/>
          <w:szCs w:val="24"/>
          <w:lang w:eastAsia="pt-BR"/>
        </w:rPr>
        <w:t>13.</w:t>
      </w:r>
      <w:r w:rsidR="00D91334" w:rsidRPr="00D02DEE">
        <w:rPr>
          <w:rFonts w:eastAsiaTheme="majorEastAsia" w:cstheme="minorHAnsi"/>
          <w:color w:val="000000" w:themeColor="text1"/>
          <w:sz w:val="24"/>
          <w:szCs w:val="24"/>
          <w:lang w:eastAsia="pt-BR"/>
        </w:rPr>
        <w:t>1</w:t>
      </w:r>
      <w:r w:rsidRPr="00D02DEE">
        <w:rPr>
          <w:rFonts w:eastAsiaTheme="majorEastAsia" w:cstheme="minorHAnsi"/>
          <w:color w:val="000000" w:themeColor="text1"/>
          <w:sz w:val="24"/>
          <w:szCs w:val="24"/>
          <w:lang w:eastAsia="pt-BR"/>
        </w:rPr>
        <w:t xml:space="preserve"> É vedado à CONTRATADA interromper a execução dos serviços ou o fornecimento de bens </w:t>
      </w:r>
      <w:proofErr w:type="gramStart"/>
      <w:r w:rsidRPr="00D02DEE">
        <w:rPr>
          <w:rFonts w:eastAsiaTheme="majorEastAsia" w:cstheme="minorHAnsi"/>
          <w:color w:val="000000" w:themeColor="text1"/>
          <w:sz w:val="24"/>
          <w:szCs w:val="24"/>
          <w:lang w:eastAsia="pt-BR"/>
        </w:rPr>
        <w:t>sob alegação</w:t>
      </w:r>
      <w:proofErr w:type="gramEnd"/>
      <w:r w:rsidRPr="00D02DEE">
        <w:rPr>
          <w:rFonts w:eastAsiaTheme="majorEastAsia" w:cstheme="minorHAnsi"/>
          <w:color w:val="000000" w:themeColor="text1"/>
          <w:sz w:val="24"/>
          <w:szCs w:val="24"/>
          <w:lang w:eastAsia="pt-BR"/>
        </w:rPr>
        <w:t xml:space="preserve"> de inadimplemento por parte da CONTRATANTE, salvo nos casos previstos em lei.</w:t>
      </w:r>
    </w:p>
    <w:p w:rsidR="001428C3" w:rsidRPr="00D02DEE" w:rsidRDefault="00D91334" w:rsidP="00D91334">
      <w:pPr>
        <w:pStyle w:val="PargrafodaLista"/>
        <w:suppressAutoHyphens w:val="0"/>
        <w:spacing w:after="0" w:line="360" w:lineRule="auto"/>
        <w:ind w:left="0"/>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13.2 </w:t>
      </w:r>
      <w:proofErr w:type="gramStart"/>
      <w:r w:rsidR="001428C3" w:rsidRPr="00D02DEE">
        <w:rPr>
          <w:rFonts w:eastAsia="Times New Roman" w:cstheme="minorHAnsi"/>
          <w:color w:val="000000" w:themeColor="text1"/>
          <w:sz w:val="24"/>
          <w:szCs w:val="24"/>
          <w:lang w:eastAsia="pt-BR"/>
        </w:rPr>
        <w:t>É</w:t>
      </w:r>
      <w:proofErr w:type="gramEnd"/>
      <w:r w:rsidR="001428C3" w:rsidRPr="00D02DEE">
        <w:rPr>
          <w:rFonts w:eastAsia="Times New Roman" w:cstheme="minorHAnsi"/>
          <w:color w:val="000000" w:themeColor="text1"/>
          <w:sz w:val="24"/>
          <w:szCs w:val="24"/>
          <w:lang w:eastAsia="pt-BR"/>
        </w:rPr>
        <w:t xml:space="preserve"> vedado à CONTRATADA caucionar ou utilizar este Termo de Contrato para qua</w:t>
      </w:r>
      <w:r w:rsidR="001428C3" w:rsidRPr="00D02DEE">
        <w:rPr>
          <w:rFonts w:eastAsia="Times New Roman" w:cstheme="minorHAnsi"/>
          <w:color w:val="000000" w:themeColor="text1"/>
          <w:sz w:val="24"/>
          <w:szCs w:val="24"/>
          <w:lang w:eastAsia="pt-BR"/>
        </w:rPr>
        <w:t>l</w:t>
      </w:r>
      <w:r w:rsidR="001428C3" w:rsidRPr="00D02DEE">
        <w:rPr>
          <w:rFonts w:eastAsia="Times New Roman" w:cstheme="minorHAnsi"/>
          <w:color w:val="000000" w:themeColor="text1"/>
          <w:sz w:val="24"/>
          <w:szCs w:val="24"/>
          <w:lang w:eastAsia="pt-BR"/>
        </w:rPr>
        <w:t>quer operação financeira, incluindo a cessão de crédito para qualquer finalidade.</w:t>
      </w:r>
    </w:p>
    <w:p w:rsidR="001428C3" w:rsidRPr="00D02DEE" w:rsidRDefault="001428C3" w:rsidP="001428C3">
      <w:pPr>
        <w:suppressAutoHyphens w:val="0"/>
        <w:spacing w:after="0" w:line="240" w:lineRule="auto"/>
        <w:contextualSpacing/>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 </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QUARTA – ALTERAÇÕES</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14.1 </w:t>
      </w:r>
      <w:r w:rsidR="001428C3" w:rsidRPr="00D02DEE">
        <w:rPr>
          <w:rFonts w:eastAsia="Times New Roman" w:cstheme="minorHAnsi"/>
          <w:color w:val="000000" w:themeColor="text1"/>
          <w:sz w:val="24"/>
          <w:szCs w:val="24"/>
          <w:lang w:eastAsia="pt-BR"/>
        </w:rPr>
        <w:t>Eventuais alterações contratuais reger-se-ão pela disciplina do art. 65 da Lei nº 8.666, de 1993.</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14.2 </w:t>
      </w:r>
      <w:r w:rsidR="001428C3" w:rsidRPr="00D02DEE">
        <w:rPr>
          <w:rFonts w:eastAsia="Times New Roman" w:cstheme="minorHAnsi"/>
          <w:color w:val="000000" w:themeColor="text1"/>
          <w:sz w:val="24"/>
          <w:szCs w:val="24"/>
          <w:lang w:eastAsia="pt-BR"/>
        </w:rPr>
        <w:t xml:space="preserve">A CONTRATADA é </w:t>
      </w:r>
      <w:proofErr w:type="gramStart"/>
      <w:r w:rsidR="001428C3" w:rsidRPr="00D02DEE">
        <w:rPr>
          <w:rFonts w:eastAsia="Times New Roman" w:cstheme="minorHAnsi"/>
          <w:color w:val="000000" w:themeColor="text1"/>
          <w:sz w:val="24"/>
          <w:szCs w:val="24"/>
          <w:lang w:eastAsia="pt-BR"/>
        </w:rPr>
        <w:t>obrigada a aceitar, nas mesmas condições contratuais, os acréscimos ou supressões que se fizerem necessários, até o limite de 25% (vinte e ci</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co por cento) do valor inicial atualizado do contrato</w:t>
      </w:r>
      <w:proofErr w:type="gramEnd"/>
      <w:r w:rsidR="001428C3" w:rsidRPr="00D02DEE">
        <w:rPr>
          <w:rFonts w:eastAsia="Times New Roman" w:cstheme="minorHAnsi"/>
          <w:color w:val="000000" w:themeColor="text1"/>
          <w:sz w:val="24"/>
          <w:szCs w:val="24"/>
          <w:lang w:eastAsia="pt-BR"/>
        </w:rPr>
        <w:t>.</w:t>
      </w:r>
    </w:p>
    <w:p w:rsidR="00D91334"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14.3 </w:t>
      </w:r>
      <w:r w:rsidR="001428C3" w:rsidRPr="00D02DEE">
        <w:rPr>
          <w:rFonts w:eastAsia="Times New Roman" w:cstheme="minorHAnsi"/>
          <w:color w:val="000000" w:themeColor="text1"/>
          <w:sz w:val="24"/>
          <w:szCs w:val="24"/>
          <w:lang w:eastAsia="pt-BR"/>
        </w:rPr>
        <w:t xml:space="preserve">As supressões </w:t>
      </w:r>
      <w:proofErr w:type="gramStart"/>
      <w:r w:rsidR="001428C3" w:rsidRPr="00D02DEE">
        <w:rPr>
          <w:rFonts w:eastAsia="Times New Roman" w:cstheme="minorHAnsi"/>
          <w:color w:val="000000" w:themeColor="text1"/>
          <w:sz w:val="24"/>
          <w:szCs w:val="24"/>
          <w:lang w:eastAsia="pt-BR"/>
        </w:rPr>
        <w:t>resultantes de acordo celebrado</w:t>
      </w:r>
      <w:proofErr w:type="gramEnd"/>
      <w:r w:rsidR="001428C3" w:rsidRPr="00D02DEE">
        <w:rPr>
          <w:rFonts w:eastAsia="Times New Roman" w:cstheme="minorHAnsi"/>
          <w:color w:val="000000" w:themeColor="text1"/>
          <w:sz w:val="24"/>
          <w:szCs w:val="24"/>
          <w:lang w:eastAsia="pt-BR"/>
        </w:rPr>
        <w:t xml:space="preserve"> entre as partes contratantes p</w:t>
      </w:r>
      <w:r w:rsidR="001428C3" w:rsidRPr="00D02DEE">
        <w:rPr>
          <w:rFonts w:eastAsia="Times New Roman" w:cstheme="minorHAnsi"/>
          <w:color w:val="000000" w:themeColor="text1"/>
          <w:sz w:val="24"/>
          <w:szCs w:val="24"/>
          <w:lang w:eastAsia="pt-BR"/>
        </w:rPr>
        <w:t>o</w:t>
      </w:r>
      <w:r w:rsidR="001428C3" w:rsidRPr="00D02DEE">
        <w:rPr>
          <w:rFonts w:eastAsia="Times New Roman" w:cstheme="minorHAnsi"/>
          <w:color w:val="000000" w:themeColor="text1"/>
          <w:sz w:val="24"/>
          <w:szCs w:val="24"/>
          <w:lang w:eastAsia="pt-BR"/>
        </w:rPr>
        <w:t>derão exceder o limite de 25% (vinte e cinco por cento) do valor inicial atualizado do contrato.</w:t>
      </w:r>
    </w:p>
    <w:p w:rsidR="001428C3" w:rsidRPr="00D02DEE" w:rsidRDefault="001428C3"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QUINTA - DOS CASOS OMISSOS</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heme="majorEastAsia" w:cstheme="minorHAnsi"/>
          <w:bCs/>
          <w:color w:val="000000" w:themeColor="text1"/>
          <w:sz w:val="24"/>
          <w:szCs w:val="24"/>
          <w:lang w:eastAsia="pt-BR"/>
        </w:rPr>
        <w:t>15.1</w:t>
      </w:r>
      <w:r w:rsidRPr="00D02DEE">
        <w:rPr>
          <w:rFonts w:eastAsiaTheme="majorEastAsia" w:cstheme="minorHAnsi"/>
          <w:b/>
          <w:bCs/>
          <w:color w:val="000000" w:themeColor="text1"/>
          <w:sz w:val="24"/>
          <w:szCs w:val="24"/>
          <w:lang w:eastAsia="pt-BR"/>
        </w:rPr>
        <w:t xml:space="preserve"> </w:t>
      </w:r>
      <w:r w:rsidR="001428C3" w:rsidRPr="00D02DEE">
        <w:rPr>
          <w:rFonts w:eastAsia="Times New Roman" w:cstheme="minorHAnsi"/>
          <w:color w:val="000000" w:themeColor="text1"/>
          <w:sz w:val="24"/>
          <w:szCs w:val="24"/>
          <w:lang w:eastAsia="pt-BR"/>
        </w:rPr>
        <w:t xml:space="preserve">Os casos omissos serão decididos pela CONTRATANTE, segundo as disposições contidas na Lei nº 8.666, de 1993, na Lei nº 10.520, de 2002 e demais normas federais de licitações e contratos administrativos e, subsidiariamente, segundo as disposições </w:t>
      </w:r>
      <w:r w:rsidR="001428C3" w:rsidRPr="00D02DEE">
        <w:rPr>
          <w:rFonts w:eastAsia="Times New Roman" w:cstheme="minorHAnsi"/>
          <w:color w:val="000000" w:themeColor="text1"/>
          <w:sz w:val="24"/>
          <w:szCs w:val="24"/>
          <w:lang w:eastAsia="pt-BR"/>
        </w:rPr>
        <w:lastRenderedPageBreak/>
        <w:t xml:space="preserve">contidas na Lei nº 8.078, de </w:t>
      </w:r>
      <w:proofErr w:type="gramStart"/>
      <w:r w:rsidR="001428C3" w:rsidRPr="00D02DEE">
        <w:rPr>
          <w:rFonts w:eastAsia="Times New Roman" w:cstheme="minorHAnsi"/>
          <w:color w:val="000000" w:themeColor="text1"/>
          <w:sz w:val="24"/>
          <w:szCs w:val="24"/>
          <w:lang w:eastAsia="pt-BR"/>
        </w:rPr>
        <w:t>1990 - Código</w:t>
      </w:r>
      <w:proofErr w:type="gramEnd"/>
      <w:r w:rsidR="001428C3" w:rsidRPr="00D02DEE">
        <w:rPr>
          <w:rFonts w:eastAsia="Times New Roman" w:cstheme="minorHAnsi"/>
          <w:color w:val="000000" w:themeColor="text1"/>
          <w:sz w:val="24"/>
          <w:szCs w:val="24"/>
          <w:lang w:eastAsia="pt-BR"/>
        </w:rPr>
        <w:t xml:space="preserve"> de Defesa do Consumidor - e normas e pri</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 xml:space="preserve">cípios gerais dos contratos. </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SEXTA – PUBLICAÇÃO</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16.1 </w:t>
      </w:r>
      <w:r w:rsidR="001428C3" w:rsidRPr="00D02DEE">
        <w:rPr>
          <w:rFonts w:eastAsia="Times New Roman" w:cstheme="minorHAnsi"/>
          <w:color w:val="000000" w:themeColor="text1"/>
          <w:sz w:val="24"/>
          <w:szCs w:val="24"/>
          <w:lang w:eastAsia="pt-BR"/>
        </w:rPr>
        <w:t>Incumbirá à CONTRATANTE providenciar a publicação deste instrumento, por e</w:t>
      </w:r>
      <w:r w:rsidR="001428C3" w:rsidRPr="00D02DEE">
        <w:rPr>
          <w:rFonts w:eastAsia="Times New Roman" w:cstheme="minorHAnsi"/>
          <w:color w:val="000000" w:themeColor="text1"/>
          <w:sz w:val="24"/>
          <w:szCs w:val="24"/>
          <w:lang w:eastAsia="pt-BR"/>
        </w:rPr>
        <w:t>x</w:t>
      </w:r>
      <w:r w:rsidR="001428C3" w:rsidRPr="00D02DEE">
        <w:rPr>
          <w:rFonts w:eastAsia="Times New Roman" w:cstheme="minorHAnsi"/>
          <w:color w:val="000000" w:themeColor="text1"/>
          <w:sz w:val="24"/>
          <w:szCs w:val="24"/>
          <w:lang w:eastAsia="pt-BR"/>
        </w:rPr>
        <w:t>trato, no mural da sede da Câmara e no seu portal, no prazo previsto na Lei nº 8.666, de 1993.</w:t>
      </w:r>
    </w:p>
    <w:p w:rsidR="001428C3" w:rsidRPr="00D02DEE" w:rsidRDefault="001428C3" w:rsidP="00D91334">
      <w:pPr>
        <w:keepNext/>
        <w:keepLines/>
        <w:tabs>
          <w:tab w:val="left" w:pos="567"/>
        </w:tabs>
        <w:suppressAutoHyphens w:val="0"/>
        <w:spacing w:before="240" w:after="0" w:line="240" w:lineRule="auto"/>
        <w:jc w:val="both"/>
        <w:outlineLvl w:val="0"/>
        <w:rPr>
          <w:rFonts w:eastAsiaTheme="majorEastAsia" w:cstheme="minorHAnsi"/>
          <w:b/>
          <w:bCs/>
          <w:color w:val="000000" w:themeColor="text1"/>
          <w:sz w:val="24"/>
          <w:szCs w:val="24"/>
          <w:lang w:eastAsia="pt-BR"/>
        </w:rPr>
      </w:pPr>
      <w:r w:rsidRPr="00D02DEE">
        <w:rPr>
          <w:rFonts w:eastAsiaTheme="majorEastAsia" w:cstheme="minorHAnsi"/>
          <w:b/>
          <w:bCs/>
          <w:color w:val="000000" w:themeColor="text1"/>
          <w:sz w:val="24"/>
          <w:szCs w:val="24"/>
          <w:lang w:eastAsia="pt-BR"/>
        </w:rPr>
        <w:t>CLÁUSULA DÉCIMA SÉTIMA – FORO</w:t>
      </w:r>
    </w:p>
    <w:p w:rsidR="001428C3" w:rsidRPr="00D02DEE" w:rsidRDefault="00D91334" w:rsidP="00D91334">
      <w:pPr>
        <w:suppressAutoHyphens w:val="0"/>
        <w:spacing w:before="120" w:after="120" w:line="36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17.1 </w:t>
      </w:r>
      <w:proofErr w:type="gramStart"/>
      <w:r w:rsidR="001428C3" w:rsidRPr="00D02DEE">
        <w:rPr>
          <w:rFonts w:eastAsia="Times New Roman" w:cstheme="minorHAnsi"/>
          <w:color w:val="000000" w:themeColor="text1"/>
          <w:sz w:val="24"/>
          <w:szCs w:val="24"/>
          <w:lang w:eastAsia="pt-BR"/>
        </w:rPr>
        <w:t>É</w:t>
      </w:r>
      <w:proofErr w:type="gramEnd"/>
      <w:r w:rsidR="001428C3" w:rsidRPr="00D02DEE">
        <w:rPr>
          <w:rFonts w:eastAsia="Times New Roman" w:cstheme="minorHAnsi"/>
          <w:color w:val="000000" w:themeColor="text1"/>
          <w:sz w:val="24"/>
          <w:szCs w:val="24"/>
          <w:lang w:eastAsia="pt-BR"/>
        </w:rPr>
        <w:t xml:space="preserve"> eleito o Foro da Comarca de Alto Rio Doce/MG para dirimir os litígios que deco</w:t>
      </w:r>
      <w:r w:rsidR="001428C3" w:rsidRPr="00D02DEE">
        <w:rPr>
          <w:rFonts w:eastAsia="Times New Roman" w:cstheme="minorHAnsi"/>
          <w:color w:val="000000" w:themeColor="text1"/>
          <w:sz w:val="24"/>
          <w:szCs w:val="24"/>
          <w:lang w:eastAsia="pt-BR"/>
        </w:rPr>
        <w:t>r</w:t>
      </w:r>
      <w:r w:rsidR="001428C3" w:rsidRPr="00D02DEE">
        <w:rPr>
          <w:rFonts w:eastAsia="Times New Roman" w:cstheme="minorHAnsi"/>
          <w:color w:val="000000" w:themeColor="text1"/>
          <w:sz w:val="24"/>
          <w:szCs w:val="24"/>
          <w:lang w:eastAsia="pt-BR"/>
        </w:rPr>
        <w:t>rerem da execução deste Termo de Contrato que não possam ser compostos pela co</w:t>
      </w:r>
      <w:r w:rsidR="001428C3" w:rsidRPr="00D02DEE">
        <w:rPr>
          <w:rFonts w:eastAsia="Times New Roman" w:cstheme="minorHAnsi"/>
          <w:color w:val="000000" w:themeColor="text1"/>
          <w:sz w:val="24"/>
          <w:szCs w:val="24"/>
          <w:lang w:eastAsia="pt-BR"/>
        </w:rPr>
        <w:t>n</w:t>
      </w:r>
      <w:r w:rsidR="001428C3" w:rsidRPr="00D02DEE">
        <w:rPr>
          <w:rFonts w:eastAsia="Times New Roman" w:cstheme="minorHAnsi"/>
          <w:color w:val="000000" w:themeColor="text1"/>
          <w:sz w:val="24"/>
          <w:szCs w:val="24"/>
          <w:lang w:eastAsia="pt-BR"/>
        </w:rPr>
        <w:t xml:space="preserve">ciliação, conforme art. 55, §2º da Lei nº 8.666/93. </w:t>
      </w:r>
    </w:p>
    <w:p w:rsidR="001428C3" w:rsidRPr="00D02DEE" w:rsidRDefault="001428C3" w:rsidP="00D91334">
      <w:pPr>
        <w:suppressAutoHyphens w:val="0"/>
        <w:spacing w:before="120" w:after="120"/>
        <w:ind w:firstLine="708"/>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 xml:space="preserve">Para firmeza e validade do pactuado, o presente Termo de Contrato foi lavrado em duas (duas) vias de igual teor, que, depois de lido e achado em ordem, vai assinado pelos contraentes. </w:t>
      </w:r>
    </w:p>
    <w:p w:rsidR="001428C3" w:rsidRPr="00D02DEE" w:rsidRDefault="001428C3" w:rsidP="001428C3">
      <w:pPr>
        <w:suppressAutoHyphens w:val="0"/>
        <w:spacing w:after="120" w:line="360" w:lineRule="auto"/>
        <w:ind w:left="3544" w:right="-15"/>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Alto Rio Doce/MG,____ de ______________</w:t>
      </w:r>
      <w:proofErr w:type="gramStart"/>
      <w:r w:rsidRPr="00D02DEE">
        <w:rPr>
          <w:rFonts w:eastAsia="Times New Roman" w:cstheme="minorHAnsi"/>
          <w:color w:val="000000" w:themeColor="text1"/>
          <w:sz w:val="24"/>
          <w:szCs w:val="24"/>
          <w:lang w:eastAsia="pt-BR"/>
        </w:rPr>
        <w:t xml:space="preserve">  </w:t>
      </w:r>
      <w:proofErr w:type="spellStart"/>
      <w:proofErr w:type="gramEnd"/>
      <w:r w:rsidRPr="00D02DEE">
        <w:rPr>
          <w:rFonts w:eastAsia="Times New Roman" w:cstheme="minorHAnsi"/>
          <w:color w:val="000000" w:themeColor="text1"/>
          <w:sz w:val="24"/>
          <w:szCs w:val="24"/>
          <w:lang w:eastAsia="pt-BR"/>
        </w:rPr>
        <w:t>de</w:t>
      </w:r>
      <w:proofErr w:type="spellEnd"/>
      <w:r w:rsidRPr="00D02DEE">
        <w:rPr>
          <w:rFonts w:eastAsia="Times New Roman" w:cstheme="minorHAnsi"/>
          <w:color w:val="000000" w:themeColor="text1"/>
          <w:sz w:val="24"/>
          <w:szCs w:val="24"/>
          <w:lang w:eastAsia="pt-BR"/>
        </w:rPr>
        <w:t xml:space="preserve"> 2022.</w:t>
      </w:r>
    </w:p>
    <w:p w:rsidR="001428C3" w:rsidRPr="00D02DEE" w:rsidRDefault="001428C3" w:rsidP="001428C3">
      <w:pPr>
        <w:suppressAutoHyphens w:val="0"/>
        <w:spacing w:after="120" w:line="240" w:lineRule="auto"/>
        <w:jc w:val="both"/>
        <w:rPr>
          <w:rFonts w:eastAsia="Times New Roman" w:cstheme="minorHAnsi"/>
          <w:bCs/>
          <w:color w:val="000000" w:themeColor="text1"/>
          <w:sz w:val="24"/>
          <w:szCs w:val="24"/>
          <w:lang w:eastAsia="pt-BR"/>
        </w:rPr>
      </w:pPr>
    </w:p>
    <w:p w:rsidR="001428C3" w:rsidRPr="00D02DEE" w:rsidRDefault="001428C3" w:rsidP="001428C3">
      <w:pPr>
        <w:suppressAutoHyphens w:val="0"/>
        <w:spacing w:after="120" w:line="240" w:lineRule="auto"/>
        <w:jc w:val="center"/>
        <w:rPr>
          <w:rFonts w:eastAsia="Times New Roman" w:cstheme="minorHAnsi"/>
          <w:bCs/>
          <w:color w:val="000000" w:themeColor="text1"/>
          <w:sz w:val="24"/>
          <w:szCs w:val="24"/>
          <w:lang w:eastAsia="pt-BR"/>
        </w:rPr>
      </w:pPr>
      <w:r w:rsidRPr="00D02DEE">
        <w:rPr>
          <w:rFonts w:eastAsia="Times New Roman" w:cstheme="minorHAnsi"/>
          <w:bCs/>
          <w:color w:val="000000" w:themeColor="text1"/>
          <w:sz w:val="24"/>
          <w:szCs w:val="24"/>
          <w:lang w:eastAsia="pt-BR"/>
        </w:rPr>
        <w:t>_________________________</w:t>
      </w:r>
    </w:p>
    <w:p w:rsidR="001428C3" w:rsidRPr="00D02DEE" w:rsidRDefault="001428C3" w:rsidP="001428C3">
      <w:pPr>
        <w:suppressAutoHyphens w:val="0"/>
        <w:spacing w:after="120" w:line="240" w:lineRule="auto"/>
        <w:jc w:val="center"/>
        <w:rPr>
          <w:rFonts w:eastAsia="Times New Roman" w:cstheme="minorHAnsi"/>
          <w:bCs/>
          <w:color w:val="000000" w:themeColor="text1"/>
          <w:sz w:val="24"/>
          <w:szCs w:val="24"/>
          <w:lang w:eastAsia="pt-BR"/>
        </w:rPr>
      </w:pPr>
      <w:r w:rsidRPr="00D02DEE">
        <w:rPr>
          <w:rFonts w:eastAsia="Times New Roman" w:cstheme="minorHAnsi"/>
          <w:bCs/>
          <w:color w:val="000000" w:themeColor="text1"/>
          <w:sz w:val="24"/>
          <w:szCs w:val="24"/>
          <w:lang w:eastAsia="pt-BR"/>
        </w:rPr>
        <w:t>Responsável legal da CONTRATANTE</w:t>
      </w:r>
    </w:p>
    <w:p w:rsidR="00D91334" w:rsidRPr="00D02DEE" w:rsidRDefault="00D91334" w:rsidP="001428C3">
      <w:pPr>
        <w:suppressAutoHyphens w:val="0"/>
        <w:spacing w:after="120" w:line="240" w:lineRule="auto"/>
        <w:jc w:val="center"/>
        <w:rPr>
          <w:rFonts w:eastAsia="Times New Roman" w:cstheme="minorHAnsi"/>
          <w:color w:val="000000" w:themeColor="text1"/>
          <w:sz w:val="24"/>
          <w:szCs w:val="24"/>
          <w:lang w:eastAsia="pt-BR"/>
        </w:rPr>
      </w:pPr>
    </w:p>
    <w:p w:rsidR="00D91334" w:rsidRPr="00D02DEE" w:rsidRDefault="00D91334" w:rsidP="001428C3">
      <w:pPr>
        <w:suppressAutoHyphens w:val="0"/>
        <w:spacing w:after="120" w:line="240" w:lineRule="auto"/>
        <w:jc w:val="center"/>
        <w:rPr>
          <w:rFonts w:eastAsia="Times New Roman" w:cstheme="minorHAnsi"/>
          <w:color w:val="000000" w:themeColor="text1"/>
          <w:sz w:val="24"/>
          <w:szCs w:val="24"/>
          <w:lang w:eastAsia="pt-BR"/>
        </w:rPr>
      </w:pPr>
    </w:p>
    <w:p w:rsidR="001428C3" w:rsidRPr="00D02DEE" w:rsidRDefault="001428C3" w:rsidP="001428C3">
      <w:pPr>
        <w:suppressAutoHyphens w:val="0"/>
        <w:spacing w:after="120" w:line="240" w:lineRule="auto"/>
        <w:jc w:val="center"/>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_________________________</w:t>
      </w:r>
    </w:p>
    <w:p w:rsidR="00D91334" w:rsidRPr="00D02DEE" w:rsidRDefault="00D16192" w:rsidP="00D16192">
      <w:pPr>
        <w:suppressAutoHyphens w:val="0"/>
        <w:spacing w:after="120" w:line="240" w:lineRule="auto"/>
        <w:jc w:val="center"/>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Responsável legal da CONTRATADA</w:t>
      </w:r>
    </w:p>
    <w:p w:rsidR="001428C3" w:rsidRPr="00D02DEE" w:rsidRDefault="001428C3" w:rsidP="001428C3">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TESTEMUNHAS:</w:t>
      </w:r>
    </w:p>
    <w:p w:rsidR="001428C3" w:rsidRPr="00D02DEE" w:rsidRDefault="001428C3" w:rsidP="001428C3">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1-</w:t>
      </w:r>
    </w:p>
    <w:p w:rsidR="00D16192" w:rsidRDefault="00D91334" w:rsidP="00D16192">
      <w:pPr>
        <w:suppressAutoHyphens w:val="0"/>
        <w:spacing w:after="120" w:line="240" w:lineRule="auto"/>
        <w:jc w:val="both"/>
        <w:rPr>
          <w:rFonts w:eastAsia="Times New Roman" w:cstheme="minorHAnsi"/>
          <w:color w:val="000000" w:themeColor="text1"/>
          <w:sz w:val="24"/>
          <w:szCs w:val="24"/>
          <w:lang w:eastAsia="pt-BR"/>
        </w:rPr>
      </w:pPr>
      <w:r w:rsidRPr="00D02DEE">
        <w:rPr>
          <w:rFonts w:eastAsia="Times New Roman" w:cstheme="minorHAnsi"/>
          <w:color w:val="000000" w:themeColor="text1"/>
          <w:sz w:val="24"/>
          <w:szCs w:val="24"/>
          <w:lang w:eastAsia="pt-BR"/>
        </w:rPr>
        <w:t>2-</w:t>
      </w:r>
    </w:p>
    <w:p w:rsidR="00200EE0" w:rsidRPr="00D16192" w:rsidRDefault="000D3C15" w:rsidP="00D16192">
      <w:pPr>
        <w:suppressAutoHyphens w:val="0"/>
        <w:spacing w:after="120" w:line="240" w:lineRule="auto"/>
        <w:jc w:val="both"/>
        <w:rPr>
          <w:rFonts w:eastAsia="Times New Roman" w:cstheme="minorHAnsi"/>
          <w:color w:val="000000" w:themeColor="text1"/>
          <w:sz w:val="24"/>
          <w:szCs w:val="24"/>
          <w:lang w:eastAsia="pt-BR"/>
        </w:rPr>
      </w:pPr>
      <w:r w:rsidRPr="00D02DEE">
        <w:rPr>
          <w:rFonts w:cstheme="minorHAnsi"/>
          <w:b/>
          <w:color w:val="000000" w:themeColor="text1"/>
          <w:sz w:val="24"/>
          <w:szCs w:val="24"/>
          <w:lang w:eastAsia="pt-BR"/>
        </w:rPr>
        <w:t xml:space="preserve">ANEXO </w:t>
      </w:r>
      <w:r w:rsidR="00265A7C" w:rsidRPr="00D02DEE">
        <w:rPr>
          <w:rFonts w:cstheme="minorHAnsi"/>
          <w:b/>
          <w:color w:val="000000" w:themeColor="text1"/>
          <w:sz w:val="24"/>
          <w:szCs w:val="24"/>
          <w:lang w:eastAsia="pt-BR"/>
        </w:rPr>
        <w:t>X</w:t>
      </w:r>
    </w:p>
    <w:p w:rsidR="00200EE0" w:rsidRPr="00D02DEE" w:rsidRDefault="00200EE0" w:rsidP="00200EE0">
      <w:pPr>
        <w:jc w:val="center"/>
        <w:rPr>
          <w:rFonts w:cstheme="minorHAnsi"/>
          <w:color w:val="000000" w:themeColor="text1"/>
          <w:sz w:val="24"/>
          <w:szCs w:val="24"/>
        </w:rPr>
      </w:pPr>
      <w:r w:rsidRPr="00D02DEE">
        <w:rPr>
          <w:rFonts w:cstheme="minorHAnsi"/>
          <w:b/>
          <w:bCs/>
          <w:iCs/>
          <w:color w:val="000000" w:themeColor="text1"/>
          <w:sz w:val="24"/>
          <w:szCs w:val="24"/>
        </w:rPr>
        <w:lastRenderedPageBreak/>
        <w:t>ATA DE REGISTRO DE PREÇOS</w:t>
      </w:r>
    </w:p>
    <w:p w:rsidR="00200EE0" w:rsidRPr="00D02DEE" w:rsidRDefault="00200EE0" w:rsidP="00200EE0">
      <w:pPr>
        <w:widowControl w:val="0"/>
        <w:autoSpaceDE w:val="0"/>
        <w:autoSpaceDN w:val="0"/>
        <w:adjustRightInd w:val="0"/>
        <w:ind w:right="-15"/>
        <w:jc w:val="center"/>
        <w:rPr>
          <w:rFonts w:cstheme="minorHAnsi"/>
          <w:i/>
          <w:color w:val="000000" w:themeColor="text1"/>
          <w:sz w:val="24"/>
          <w:szCs w:val="24"/>
        </w:rPr>
      </w:pPr>
      <w:r w:rsidRPr="00D02DEE">
        <w:rPr>
          <w:rFonts w:cstheme="minorHAnsi"/>
          <w:color w:val="000000" w:themeColor="text1"/>
          <w:sz w:val="24"/>
          <w:szCs w:val="24"/>
        </w:rPr>
        <w:t>CÂMARA MUNICIPAL DE ALTO RIO DOCE</w:t>
      </w:r>
      <w:r w:rsidRPr="00D02DEE">
        <w:rPr>
          <w:rFonts w:cstheme="minorHAnsi"/>
          <w:i/>
          <w:color w:val="000000" w:themeColor="text1"/>
          <w:sz w:val="24"/>
          <w:szCs w:val="24"/>
        </w:rPr>
        <w:t xml:space="preserve"> </w:t>
      </w:r>
    </w:p>
    <w:p w:rsidR="00200EE0" w:rsidRPr="00D02DEE" w:rsidRDefault="00200EE0" w:rsidP="00200EE0">
      <w:pPr>
        <w:widowControl w:val="0"/>
        <w:autoSpaceDE w:val="0"/>
        <w:autoSpaceDN w:val="0"/>
        <w:adjustRightInd w:val="0"/>
        <w:ind w:right="-30"/>
        <w:jc w:val="center"/>
        <w:rPr>
          <w:rFonts w:cstheme="minorHAnsi"/>
          <w:color w:val="000000" w:themeColor="text1"/>
          <w:sz w:val="24"/>
          <w:szCs w:val="24"/>
        </w:rPr>
      </w:pPr>
      <w:r w:rsidRPr="00D02DEE">
        <w:rPr>
          <w:rFonts w:cstheme="minorHAnsi"/>
          <w:color w:val="000000" w:themeColor="text1"/>
          <w:sz w:val="24"/>
          <w:szCs w:val="24"/>
        </w:rPr>
        <w:t xml:space="preserve">ATA DE REGISTRO DE PREÇOS </w:t>
      </w:r>
    </w:p>
    <w:p w:rsidR="00200EE0" w:rsidRPr="00D02DEE" w:rsidRDefault="00200EE0" w:rsidP="00200EE0">
      <w:pPr>
        <w:widowControl w:val="0"/>
        <w:autoSpaceDE w:val="0"/>
        <w:autoSpaceDN w:val="0"/>
        <w:adjustRightInd w:val="0"/>
        <w:ind w:right="-30"/>
        <w:jc w:val="center"/>
        <w:rPr>
          <w:rFonts w:cstheme="minorHAnsi"/>
          <w:bCs/>
          <w:color w:val="000000" w:themeColor="text1"/>
          <w:sz w:val="24"/>
          <w:szCs w:val="24"/>
        </w:rPr>
      </w:pPr>
      <w:proofErr w:type="gramStart"/>
      <w:r w:rsidRPr="00D02DEE">
        <w:rPr>
          <w:rFonts w:cstheme="minorHAnsi"/>
          <w:bCs/>
          <w:color w:val="000000" w:themeColor="text1"/>
          <w:sz w:val="24"/>
          <w:szCs w:val="24"/>
        </w:rPr>
        <w:t>N.º ...</w:t>
      </w:r>
      <w:proofErr w:type="gramEnd"/>
      <w:r w:rsidRPr="00D02DEE">
        <w:rPr>
          <w:rFonts w:cstheme="minorHAnsi"/>
          <w:bCs/>
          <w:color w:val="000000" w:themeColor="text1"/>
          <w:sz w:val="24"/>
          <w:szCs w:val="24"/>
        </w:rPr>
        <w:t>......</w:t>
      </w:r>
    </w:p>
    <w:p w:rsidR="00200EE0" w:rsidRPr="00D02DEE" w:rsidRDefault="00200EE0" w:rsidP="00200EE0">
      <w:pPr>
        <w:widowControl w:val="0"/>
        <w:autoSpaceDE w:val="0"/>
        <w:autoSpaceDN w:val="0"/>
        <w:adjustRightInd w:val="0"/>
        <w:ind w:right="-30"/>
        <w:jc w:val="both"/>
        <w:rPr>
          <w:rFonts w:cstheme="minorHAnsi"/>
          <w:color w:val="000000" w:themeColor="text1"/>
          <w:sz w:val="24"/>
          <w:szCs w:val="24"/>
        </w:rPr>
      </w:pPr>
    </w:p>
    <w:p w:rsidR="00200EE0" w:rsidRPr="00D02DEE" w:rsidRDefault="00D91334" w:rsidP="003215E8">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r w:rsidRPr="00D02DEE">
        <w:rPr>
          <w:rFonts w:eastAsia="Times New Roman" w:cstheme="minorHAnsi"/>
          <w:color w:val="000000" w:themeColor="text1"/>
          <w:sz w:val="24"/>
          <w:szCs w:val="24"/>
          <w:lang w:eastAsia="pt-BR"/>
        </w:rPr>
        <w:t xml:space="preserve">O município de Alto Rio Doce/MG, por intermédio da Câmara Municipal de Alto Rio Doce/MG, com sede na Avenida Carlos Couto, nº 32, Centro, na cidade de Alto Rio Doce/MG, </w:t>
      </w:r>
      <w:proofErr w:type="gramStart"/>
      <w:r w:rsidRPr="00D02DEE">
        <w:rPr>
          <w:rFonts w:eastAsia="Times New Roman" w:cstheme="minorHAnsi"/>
          <w:color w:val="000000" w:themeColor="text1"/>
          <w:sz w:val="24"/>
          <w:szCs w:val="24"/>
          <w:lang w:eastAsia="pt-BR"/>
        </w:rPr>
        <w:t>inscrito(</w:t>
      </w:r>
      <w:proofErr w:type="gramEnd"/>
      <w:r w:rsidRPr="00D02DEE">
        <w:rPr>
          <w:rFonts w:eastAsia="Times New Roman" w:cstheme="minorHAnsi"/>
          <w:color w:val="000000" w:themeColor="text1"/>
          <w:sz w:val="24"/>
          <w:szCs w:val="24"/>
          <w:lang w:eastAsia="pt-BR"/>
        </w:rPr>
        <w:t>a) no CNPJ sob o nº 01.539.789/0001-16, neste ato representado(a) pelo Presidente da Câmara</w:t>
      </w:r>
      <w:r w:rsidR="00850139">
        <w:rPr>
          <w:rFonts w:eastAsia="Times New Roman" w:cstheme="minorHAnsi"/>
          <w:color w:val="000000" w:themeColor="text1"/>
          <w:sz w:val="24"/>
          <w:szCs w:val="24"/>
          <w:lang w:eastAsia="pt-BR"/>
        </w:rPr>
        <w:t>____</w:t>
      </w:r>
      <w:r w:rsidRPr="00D02DEE">
        <w:rPr>
          <w:rFonts w:eastAsia="Times New Roman" w:cstheme="minorHAnsi"/>
          <w:color w:val="000000" w:themeColor="text1"/>
          <w:sz w:val="24"/>
          <w:szCs w:val="24"/>
          <w:lang w:eastAsia="pt-BR"/>
        </w:rPr>
        <w:t>,</w:t>
      </w:r>
      <w:r w:rsidRPr="00D02DEE">
        <w:rPr>
          <w:rFonts w:eastAsia="Calibri" w:cstheme="minorHAnsi"/>
          <w:color w:val="000000" w:themeColor="text1"/>
          <w:sz w:val="24"/>
          <w:szCs w:val="24"/>
          <w:lang w:eastAsia="pt-BR"/>
        </w:rPr>
        <w:t xml:space="preserve"> nacionalidade, estado civil, profissão, filiação, portador da carteira de identidade nº.............., inscrito no CPF sob o nº ...............................</w:t>
      </w:r>
      <w:r w:rsidR="00200EE0" w:rsidRPr="00D02DEE">
        <w:rPr>
          <w:rFonts w:cstheme="minorHAnsi"/>
          <w:color w:val="000000" w:themeColor="text1"/>
          <w:sz w:val="24"/>
          <w:szCs w:val="24"/>
        </w:rPr>
        <w:t>, considerando o julgamento da licitação na modalidad</w:t>
      </w:r>
      <w:r w:rsidRPr="00D02DEE">
        <w:rPr>
          <w:rFonts w:cstheme="minorHAnsi"/>
          <w:color w:val="000000" w:themeColor="text1"/>
          <w:sz w:val="24"/>
          <w:szCs w:val="24"/>
        </w:rPr>
        <w:t>e de pregão, na forma presencial</w:t>
      </w:r>
      <w:r w:rsidR="00200EE0" w:rsidRPr="00D02DEE">
        <w:rPr>
          <w:rFonts w:cstheme="minorHAnsi"/>
          <w:color w:val="000000" w:themeColor="text1"/>
          <w:sz w:val="24"/>
          <w:szCs w:val="24"/>
        </w:rPr>
        <w:t>, para REGI</w:t>
      </w:r>
      <w:r w:rsidRPr="00D02DEE">
        <w:rPr>
          <w:rFonts w:cstheme="minorHAnsi"/>
          <w:color w:val="000000" w:themeColor="text1"/>
          <w:sz w:val="24"/>
          <w:szCs w:val="24"/>
        </w:rPr>
        <w:t xml:space="preserve">STRO DE PREÇOS nº </w:t>
      </w:r>
      <w:r w:rsidR="00D02DEE" w:rsidRPr="00D02DEE">
        <w:rPr>
          <w:rFonts w:cstheme="minorHAnsi"/>
          <w:color w:val="000000" w:themeColor="text1"/>
          <w:sz w:val="24"/>
          <w:szCs w:val="24"/>
        </w:rPr>
        <w:t>001</w:t>
      </w:r>
      <w:r w:rsidRPr="00D02DEE">
        <w:rPr>
          <w:rFonts w:cstheme="minorHAnsi"/>
          <w:color w:val="000000" w:themeColor="text1"/>
          <w:sz w:val="24"/>
          <w:szCs w:val="24"/>
        </w:rPr>
        <w:t>/2022</w:t>
      </w:r>
      <w:r w:rsidR="00200EE0" w:rsidRPr="00D02DEE">
        <w:rPr>
          <w:rFonts w:cstheme="minorHAnsi"/>
          <w:color w:val="000000" w:themeColor="text1"/>
          <w:sz w:val="24"/>
          <w:szCs w:val="24"/>
        </w:rPr>
        <w:t xml:space="preserve">, publicada no ...... </w:t>
      </w:r>
      <w:proofErr w:type="gramStart"/>
      <w:r w:rsidR="00200EE0" w:rsidRPr="00D02DEE">
        <w:rPr>
          <w:rFonts w:cstheme="minorHAnsi"/>
          <w:color w:val="000000" w:themeColor="text1"/>
          <w:sz w:val="24"/>
          <w:szCs w:val="24"/>
        </w:rPr>
        <w:t>de</w:t>
      </w:r>
      <w:proofErr w:type="gramEnd"/>
      <w:r w:rsidR="00200EE0" w:rsidRPr="00D02DEE">
        <w:rPr>
          <w:rFonts w:cstheme="minorHAnsi"/>
          <w:color w:val="000000" w:themeColor="text1"/>
          <w:sz w:val="24"/>
          <w:szCs w:val="24"/>
        </w:rPr>
        <w:t xml:space="preserve"> ...../...../200....., processo admi</w:t>
      </w:r>
      <w:bookmarkStart w:id="3" w:name="_GoBack"/>
      <w:bookmarkEnd w:id="3"/>
      <w:r w:rsidR="00200EE0" w:rsidRPr="00D02DEE">
        <w:rPr>
          <w:rFonts w:cstheme="minorHAnsi"/>
          <w:color w:val="000000" w:themeColor="text1"/>
          <w:sz w:val="24"/>
          <w:szCs w:val="24"/>
        </w:rPr>
        <w:t>nistrativo n.º</w:t>
      </w:r>
      <w:r w:rsidR="00D02DEE" w:rsidRPr="00D02DEE">
        <w:rPr>
          <w:rFonts w:cstheme="minorHAnsi"/>
          <w:color w:val="000000" w:themeColor="text1"/>
          <w:sz w:val="24"/>
          <w:szCs w:val="24"/>
        </w:rPr>
        <w:t xml:space="preserve"> 005/2022</w:t>
      </w:r>
      <w:r w:rsidR="00200EE0" w:rsidRPr="00D02DEE">
        <w:rPr>
          <w:rFonts w:cstheme="minorHAnsi"/>
          <w:color w:val="000000" w:themeColor="text1"/>
          <w:sz w:val="24"/>
          <w:szCs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w:t>
      </w:r>
      <w:r w:rsidRPr="00D02DEE">
        <w:rPr>
          <w:rFonts w:cstheme="minorHAnsi"/>
          <w:color w:val="000000" w:themeColor="text1"/>
          <w:sz w:val="24"/>
          <w:szCs w:val="24"/>
        </w:rPr>
        <w:t xml:space="preserve">1993 e suas alterações, na Lei 10.520, de 17 de julho de 2002 e Decreto Municipal nº </w:t>
      </w:r>
      <w:r w:rsidR="002B3145" w:rsidRPr="00D02DEE">
        <w:rPr>
          <w:rFonts w:cstheme="minorHAnsi"/>
          <w:color w:val="000000" w:themeColor="text1"/>
          <w:sz w:val="24"/>
          <w:szCs w:val="24"/>
        </w:rPr>
        <w:t>2.374</w:t>
      </w:r>
      <w:r w:rsidR="00200EE0" w:rsidRPr="00D02DEE">
        <w:rPr>
          <w:rFonts w:cstheme="minorHAnsi"/>
          <w:color w:val="000000" w:themeColor="text1"/>
          <w:sz w:val="24"/>
          <w:szCs w:val="24"/>
        </w:rPr>
        <w:t>,</w:t>
      </w:r>
      <w:r w:rsidR="002B3145" w:rsidRPr="00D02DEE">
        <w:rPr>
          <w:rFonts w:cstheme="minorHAnsi"/>
          <w:color w:val="000000" w:themeColor="text1"/>
          <w:sz w:val="24"/>
          <w:szCs w:val="24"/>
        </w:rPr>
        <w:t xml:space="preserve"> de 18 de novembro de 2010</w:t>
      </w:r>
      <w:r w:rsidR="00200EE0" w:rsidRPr="00D02DEE">
        <w:rPr>
          <w:rFonts w:cstheme="minorHAnsi"/>
          <w:color w:val="000000" w:themeColor="text1"/>
          <w:sz w:val="24"/>
          <w:szCs w:val="24"/>
        </w:rPr>
        <w:t xml:space="preserve"> e em conformidade com as disposições a seguir:</w:t>
      </w:r>
    </w:p>
    <w:p w:rsidR="00200EE0" w:rsidRPr="00D02DEE" w:rsidRDefault="00200EE0" w:rsidP="003215E8">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p>
    <w:p w:rsidR="00200EE0" w:rsidRPr="00D02DEE" w:rsidRDefault="00200EE0" w:rsidP="002B3145">
      <w:pPr>
        <w:numPr>
          <w:ilvl w:val="0"/>
          <w:numId w:val="30"/>
        </w:numPr>
        <w:suppressAutoHyphens w:val="0"/>
        <w:autoSpaceDE w:val="0"/>
        <w:autoSpaceDN w:val="0"/>
        <w:adjustRightInd w:val="0"/>
        <w:spacing w:before="120" w:after="120"/>
        <w:ind w:left="0" w:firstLine="0"/>
        <w:jc w:val="both"/>
        <w:rPr>
          <w:rFonts w:cstheme="minorHAnsi"/>
          <w:b/>
          <w:bCs/>
          <w:color w:val="000000" w:themeColor="text1"/>
          <w:sz w:val="24"/>
          <w:szCs w:val="24"/>
        </w:rPr>
      </w:pPr>
      <w:r w:rsidRPr="00D02DEE">
        <w:rPr>
          <w:rFonts w:cstheme="minorHAnsi"/>
          <w:b/>
          <w:bCs/>
          <w:color w:val="000000" w:themeColor="text1"/>
          <w:sz w:val="24"/>
          <w:szCs w:val="24"/>
        </w:rPr>
        <w:t>DO OBJETO</w:t>
      </w:r>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proofErr w:type="gramStart"/>
      <w:r w:rsidRPr="00D02DEE">
        <w:rPr>
          <w:rFonts w:cstheme="minorHAnsi"/>
          <w:color w:val="000000" w:themeColor="text1"/>
          <w:sz w:val="24"/>
          <w:szCs w:val="24"/>
        </w:rPr>
        <w:t>A presente</w:t>
      </w:r>
      <w:proofErr w:type="gramEnd"/>
      <w:r w:rsidRPr="00D02DEE">
        <w:rPr>
          <w:rFonts w:cstheme="minorHAnsi"/>
          <w:color w:val="000000" w:themeColor="text1"/>
          <w:sz w:val="24"/>
          <w:szCs w:val="24"/>
        </w:rPr>
        <w:t xml:space="preserve"> Ata tem por objeto o registro de pre</w:t>
      </w:r>
      <w:r w:rsidR="002B3145" w:rsidRPr="00D02DEE">
        <w:rPr>
          <w:rFonts w:cstheme="minorHAnsi"/>
          <w:color w:val="000000" w:themeColor="text1"/>
          <w:sz w:val="24"/>
          <w:szCs w:val="24"/>
        </w:rPr>
        <w:t>ços para a eventual aquisição de MATERIAL DE LIMPEZA E HIGIENIZAÇÃO, MATERIAL DE EXPEDIENTE e GÊNEROS ALIMENTÍCIOS</w:t>
      </w:r>
      <w:r w:rsidRPr="00D02DEE">
        <w:rPr>
          <w:rFonts w:cstheme="minorHAnsi"/>
          <w:color w:val="000000" w:themeColor="text1"/>
          <w:sz w:val="24"/>
          <w:szCs w:val="24"/>
        </w:rPr>
        <w:t>, es</w:t>
      </w:r>
      <w:r w:rsidR="002B3145" w:rsidRPr="00D02DEE">
        <w:rPr>
          <w:rFonts w:cstheme="minorHAnsi"/>
          <w:color w:val="000000" w:themeColor="text1"/>
          <w:sz w:val="24"/>
          <w:szCs w:val="24"/>
        </w:rPr>
        <w:t>pecificado(s) no item 2.1</w:t>
      </w:r>
      <w:r w:rsidRPr="00D02DEE">
        <w:rPr>
          <w:rFonts w:cstheme="minorHAnsi"/>
          <w:color w:val="000000" w:themeColor="text1"/>
          <w:sz w:val="24"/>
          <w:szCs w:val="24"/>
        </w:rPr>
        <w:t xml:space="preserve"> do Termo de Referên</w:t>
      </w:r>
      <w:r w:rsidR="002B3145" w:rsidRPr="00D02DEE">
        <w:rPr>
          <w:rFonts w:cstheme="minorHAnsi"/>
          <w:color w:val="000000" w:themeColor="text1"/>
          <w:sz w:val="24"/>
          <w:szCs w:val="24"/>
        </w:rPr>
        <w:t>cia, Anexo I</w:t>
      </w:r>
      <w:r w:rsidRPr="00D02DEE">
        <w:rPr>
          <w:rFonts w:cstheme="minorHAnsi"/>
          <w:color w:val="000000" w:themeColor="text1"/>
          <w:sz w:val="24"/>
          <w:szCs w:val="24"/>
        </w:rPr>
        <w:t xml:space="preserve"> do edital </w:t>
      </w:r>
      <w:r w:rsidRPr="00D02DEE">
        <w:rPr>
          <w:rFonts w:cstheme="minorHAnsi"/>
          <w:color w:val="000000" w:themeColor="text1"/>
          <w:sz w:val="24"/>
          <w:szCs w:val="24"/>
        </w:rPr>
        <w:lastRenderedPageBreak/>
        <w:t xml:space="preserve">de </w:t>
      </w:r>
      <w:r w:rsidRPr="00D02DEE">
        <w:rPr>
          <w:rFonts w:cstheme="minorHAnsi"/>
          <w:i/>
          <w:color w:val="000000" w:themeColor="text1"/>
          <w:sz w:val="24"/>
          <w:szCs w:val="24"/>
        </w:rPr>
        <w:t>Pregão</w:t>
      </w:r>
      <w:r w:rsidR="002B3145" w:rsidRPr="00D02DEE">
        <w:rPr>
          <w:rFonts w:cstheme="minorHAnsi"/>
          <w:color w:val="000000" w:themeColor="text1"/>
          <w:sz w:val="24"/>
          <w:szCs w:val="24"/>
        </w:rPr>
        <w:t xml:space="preserve"> nº </w:t>
      </w:r>
      <w:r w:rsidR="00D02DEE" w:rsidRPr="00D02DEE">
        <w:rPr>
          <w:rFonts w:cstheme="minorHAnsi"/>
          <w:color w:val="000000" w:themeColor="text1"/>
          <w:sz w:val="24"/>
          <w:szCs w:val="24"/>
        </w:rPr>
        <w:t>001</w:t>
      </w:r>
      <w:r w:rsidR="002B3145" w:rsidRPr="00D02DEE">
        <w:rPr>
          <w:rFonts w:cstheme="minorHAnsi"/>
          <w:color w:val="000000" w:themeColor="text1"/>
          <w:sz w:val="24"/>
          <w:szCs w:val="24"/>
        </w:rPr>
        <w:t>/2022</w:t>
      </w:r>
      <w:r w:rsidRPr="00D02DEE">
        <w:rPr>
          <w:rFonts w:cstheme="minorHAnsi"/>
          <w:color w:val="000000" w:themeColor="text1"/>
          <w:sz w:val="24"/>
          <w:szCs w:val="24"/>
        </w:rPr>
        <w:t>, que é parte integrante desta Ata, assim como a proposta ve</w:t>
      </w:r>
      <w:r w:rsidRPr="00D02DEE">
        <w:rPr>
          <w:rFonts w:cstheme="minorHAnsi"/>
          <w:color w:val="000000" w:themeColor="text1"/>
          <w:sz w:val="24"/>
          <w:szCs w:val="24"/>
        </w:rPr>
        <w:t>n</w:t>
      </w:r>
      <w:r w:rsidRPr="00D02DEE">
        <w:rPr>
          <w:rFonts w:cstheme="minorHAnsi"/>
          <w:color w:val="000000" w:themeColor="text1"/>
          <w:sz w:val="24"/>
          <w:szCs w:val="24"/>
        </w:rPr>
        <w:t>cedora, independentemente de transcrição.</w:t>
      </w:r>
    </w:p>
    <w:p w:rsidR="00200EE0" w:rsidRPr="00D02DEE" w:rsidRDefault="00200EE0" w:rsidP="002B3145">
      <w:pPr>
        <w:widowControl w:val="0"/>
        <w:autoSpaceDE w:val="0"/>
        <w:autoSpaceDN w:val="0"/>
        <w:adjustRightInd w:val="0"/>
        <w:jc w:val="both"/>
        <w:rPr>
          <w:rFonts w:cstheme="minorHAnsi"/>
          <w:color w:val="000000" w:themeColor="text1"/>
          <w:sz w:val="24"/>
          <w:szCs w:val="24"/>
        </w:rPr>
      </w:pPr>
    </w:p>
    <w:p w:rsidR="00200EE0" w:rsidRPr="00D02DEE" w:rsidRDefault="00200EE0" w:rsidP="002B3145">
      <w:pPr>
        <w:numPr>
          <w:ilvl w:val="0"/>
          <w:numId w:val="30"/>
        </w:numPr>
        <w:suppressAutoHyphens w:val="0"/>
        <w:autoSpaceDE w:val="0"/>
        <w:autoSpaceDN w:val="0"/>
        <w:adjustRightInd w:val="0"/>
        <w:spacing w:before="120" w:after="120"/>
        <w:ind w:left="0" w:firstLine="0"/>
        <w:jc w:val="both"/>
        <w:rPr>
          <w:rFonts w:cstheme="minorHAnsi"/>
          <w:b/>
          <w:color w:val="000000" w:themeColor="text1"/>
          <w:sz w:val="24"/>
          <w:szCs w:val="24"/>
        </w:rPr>
      </w:pPr>
      <w:r w:rsidRPr="00D02DEE">
        <w:rPr>
          <w:rFonts w:cstheme="minorHAnsi"/>
          <w:b/>
          <w:bCs/>
          <w:color w:val="000000" w:themeColor="text1"/>
          <w:sz w:val="24"/>
          <w:szCs w:val="24"/>
        </w:rPr>
        <w:t xml:space="preserve">DOS PREÇOS, ESPECIFICAÇÕES E </w:t>
      </w:r>
      <w:proofErr w:type="gramStart"/>
      <w:r w:rsidRPr="00D02DEE">
        <w:rPr>
          <w:rFonts w:cstheme="minorHAnsi"/>
          <w:b/>
          <w:bCs/>
          <w:color w:val="000000" w:themeColor="text1"/>
          <w:sz w:val="24"/>
          <w:szCs w:val="24"/>
        </w:rPr>
        <w:t>QUANTITATIVOS</w:t>
      </w:r>
      <w:proofErr w:type="gramEnd"/>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preço registrado, as especificações do objeto, a quantidade,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 xml:space="preserve">es) e as demais condições ofertadas na(s) proposta(s) são as que seguem: </w:t>
      </w:r>
    </w:p>
    <w:p w:rsidR="002B3145" w:rsidRPr="00D02DEE" w:rsidRDefault="002B3145" w:rsidP="002B3145">
      <w:pPr>
        <w:pStyle w:val="PargrafodaLista"/>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2B3145" w:rsidRPr="00D02DEE" w:rsidTr="002B3145">
        <w:tc>
          <w:tcPr>
            <w:tcW w:w="8612" w:type="dxa"/>
            <w:gridSpan w:val="5"/>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b/>
                <w:color w:val="000000" w:themeColor="text1"/>
                <w:sz w:val="24"/>
                <w:szCs w:val="24"/>
              </w:rPr>
              <w:t>MATERIAL DE LIMPEZA E HIGIENIZAÇÃO – LOTE 01</w:t>
            </w:r>
          </w:p>
        </w:tc>
      </w:tr>
      <w:tr w:rsidR="002B3145" w:rsidRPr="00D02DEE" w:rsidTr="0037477A">
        <w:tc>
          <w:tcPr>
            <w:tcW w:w="798"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Item</w:t>
            </w:r>
          </w:p>
        </w:tc>
        <w:tc>
          <w:tcPr>
            <w:tcW w:w="1054"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Unid</w:t>
            </w:r>
            <w:proofErr w:type="spellEnd"/>
          </w:p>
        </w:tc>
        <w:tc>
          <w:tcPr>
            <w:tcW w:w="1040"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Qtd</w:t>
            </w:r>
            <w:proofErr w:type="spellEnd"/>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Valor</w:t>
            </w:r>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Fornecedor (razão social, CNPJ, endereço, contato</w:t>
            </w:r>
            <w:proofErr w:type="gramStart"/>
            <w:r w:rsidRPr="00D02DEE">
              <w:rPr>
                <w:rFonts w:cstheme="minorHAnsi"/>
                <w:color w:val="000000" w:themeColor="text1"/>
                <w:sz w:val="24"/>
                <w:szCs w:val="24"/>
              </w:rPr>
              <w:t>)</w:t>
            </w:r>
            <w:proofErr w:type="gramEnd"/>
          </w:p>
        </w:tc>
      </w:tr>
      <w:tr w:rsidR="002B3145" w:rsidRPr="00D02DEE" w:rsidTr="0037477A">
        <w:tc>
          <w:tcPr>
            <w:tcW w:w="798" w:type="dxa"/>
            <w:shd w:val="clear" w:color="auto" w:fill="auto"/>
          </w:tcPr>
          <w:p w:rsidR="002B3145" w:rsidRPr="00D02DEE" w:rsidRDefault="002B3145" w:rsidP="0037477A">
            <w:pPr>
              <w:jc w:val="both"/>
              <w:rPr>
                <w:rFonts w:cstheme="minorHAnsi"/>
                <w:color w:val="000000" w:themeColor="text1"/>
                <w:sz w:val="24"/>
                <w:szCs w:val="24"/>
              </w:rPr>
            </w:pPr>
          </w:p>
        </w:tc>
        <w:tc>
          <w:tcPr>
            <w:tcW w:w="1054" w:type="dxa"/>
            <w:shd w:val="clear" w:color="auto" w:fill="auto"/>
          </w:tcPr>
          <w:p w:rsidR="002B3145" w:rsidRPr="00D02DEE" w:rsidRDefault="002B3145" w:rsidP="0037477A">
            <w:pPr>
              <w:jc w:val="both"/>
              <w:rPr>
                <w:rFonts w:cstheme="minorHAnsi"/>
                <w:color w:val="000000" w:themeColor="text1"/>
                <w:sz w:val="24"/>
                <w:szCs w:val="24"/>
              </w:rPr>
            </w:pPr>
          </w:p>
        </w:tc>
        <w:tc>
          <w:tcPr>
            <w:tcW w:w="104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r>
    </w:tbl>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2B3145" w:rsidRPr="00D02DEE" w:rsidTr="0037477A">
        <w:tc>
          <w:tcPr>
            <w:tcW w:w="8612" w:type="dxa"/>
            <w:gridSpan w:val="5"/>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b/>
                <w:color w:val="000000" w:themeColor="text1"/>
                <w:sz w:val="24"/>
                <w:szCs w:val="24"/>
              </w:rPr>
              <w:t>GÊNEROS ALIMENTÍCIOS – LOTE 02</w:t>
            </w:r>
          </w:p>
        </w:tc>
      </w:tr>
      <w:tr w:rsidR="002B3145" w:rsidRPr="00D02DEE" w:rsidTr="0037477A">
        <w:tc>
          <w:tcPr>
            <w:tcW w:w="798"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Item</w:t>
            </w:r>
          </w:p>
        </w:tc>
        <w:tc>
          <w:tcPr>
            <w:tcW w:w="1054"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Unid</w:t>
            </w:r>
            <w:proofErr w:type="spellEnd"/>
          </w:p>
        </w:tc>
        <w:tc>
          <w:tcPr>
            <w:tcW w:w="1040"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Qtd</w:t>
            </w:r>
            <w:proofErr w:type="spellEnd"/>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Valor</w:t>
            </w:r>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Fornecedor (razão social, CNPJ, endereço, contato</w:t>
            </w:r>
            <w:proofErr w:type="gramStart"/>
            <w:r w:rsidRPr="00D02DEE">
              <w:rPr>
                <w:rFonts w:cstheme="minorHAnsi"/>
                <w:color w:val="000000" w:themeColor="text1"/>
                <w:sz w:val="24"/>
                <w:szCs w:val="24"/>
              </w:rPr>
              <w:t>)</w:t>
            </w:r>
            <w:proofErr w:type="gramEnd"/>
          </w:p>
        </w:tc>
      </w:tr>
      <w:tr w:rsidR="002B3145" w:rsidRPr="00D02DEE" w:rsidTr="0037477A">
        <w:tc>
          <w:tcPr>
            <w:tcW w:w="798" w:type="dxa"/>
            <w:shd w:val="clear" w:color="auto" w:fill="auto"/>
          </w:tcPr>
          <w:p w:rsidR="002B3145" w:rsidRPr="00D02DEE" w:rsidRDefault="002B3145" w:rsidP="0037477A">
            <w:pPr>
              <w:jc w:val="both"/>
              <w:rPr>
                <w:rFonts w:cstheme="minorHAnsi"/>
                <w:color w:val="000000" w:themeColor="text1"/>
                <w:sz w:val="24"/>
                <w:szCs w:val="24"/>
              </w:rPr>
            </w:pPr>
          </w:p>
        </w:tc>
        <w:tc>
          <w:tcPr>
            <w:tcW w:w="1054" w:type="dxa"/>
            <w:shd w:val="clear" w:color="auto" w:fill="auto"/>
          </w:tcPr>
          <w:p w:rsidR="002B3145" w:rsidRPr="00D02DEE" w:rsidRDefault="002B3145" w:rsidP="0037477A">
            <w:pPr>
              <w:jc w:val="both"/>
              <w:rPr>
                <w:rFonts w:cstheme="minorHAnsi"/>
                <w:color w:val="000000" w:themeColor="text1"/>
                <w:sz w:val="24"/>
                <w:szCs w:val="24"/>
              </w:rPr>
            </w:pPr>
          </w:p>
        </w:tc>
        <w:tc>
          <w:tcPr>
            <w:tcW w:w="104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r>
    </w:tbl>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2B3145" w:rsidRPr="00D02DEE" w:rsidTr="0037477A">
        <w:tc>
          <w:tcPr>
            <w:tcW w:w="8612" w:type="dxa"/>
            <w:gridSpan w:val="5"/>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b/>
                <w:color w:val="000000" w:themeColor="text1"/>
                <w:sz w:val="24"/>
                <w:szCs w:val="24"/>
              </w:rPr>
              <w:t>MATERIAL DE EXPEDIENTE – LOTE 03</w:t>
            </w:r>
          </w:p>
        </w:tc>
      </w:tr>
      <w:tr w:rsidR="002B3145" w:rsidRPr="00D02DEE" w:rsidTr="0037477A">
        <w:tc>
          <w:tcPr>
            <w:tcW w:w="798"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Item</w:t>
            </w:r>
          </w:p>
        </w:tc>
        <w:tc>
          <w:tcPr>
            <w:tcW w:w="1054"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Unid</w:t>
            </w:r>
            <w:proofErr w:type="spellEnd"/>
          </w:p>
        </w:tc>
        <w:tc>
          <w:tcPr>
            <w:tcW w:w="1040" w:type="dxa"/>
            <w:shd w:val="clear" w:color="auto" w:fill="auto"/>
          </w:tcPr>
          <w:p w:rsidR="002B3145" w:rsidRPr="00D02DEE" w:rsidRDefault="002B3145" w:rsidP="0037477A">
            <w:pPr>
              <w:jc w:val="center"/>
              <w:rPr>
                <w:rFonts w:cstheme="minorHAnsi"/>
                <w:color w:val="000000" w:themeColor="text1"/>
                <w:sz w:val="24"/>
                <w:szCs w:val="24"/>
              </w:rPr>
            </w:pPr>
            <w:proofErr w:type="spellStart"/>
            <w:r w:rsidRPr="00D02DEE">
              <w:rPr>
                <w:rFonts w:cstheme="minorHAnsi"/>
                <w:color w:val="000000" w:themeColor="text1"/>
                <w:sz w:val="24"/>
                <w:szCs w:val="24"/>
              </w:rPr>
              <w:t>Qtd</w:t>
            </w:r>
            <w:proofErr w:type="spellEnd"/>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Valor</w:t>
            </w:r>
          </w:p>
        </w:tc>
        <w:tc>
          <w:tcPr>
            <w:tcW w:w="2860" w:type="dxa"/>
            <w:shd w:val="clear" w:color="auto" w:fill="auto"/>
          </w:tcPr>
          <w:p w:rsidR="002B3145" w:rsidRPr="00D02DEE" w:rsidRDefault="002B3145" w:rsidP="0037477A">
            <w:pPr>
              <w:jc w:val="center"/>
              <w:rPr>
                <w:rFonts w:cstheme="minorHAnsi"/>
                <w:color w:val="000000" w:themeColor="text1"/>
                <w:sz w:val="24"/>
                <w:szCs w:val="24"/>
              </w:rPr>
            </w:pPr>
            <w:r w:rsidRPr="00D02DEE">
              <w:rPr>
                <w:rFonts w:cstheme="minorHAnsi"/>
                <w:color w:val="000000" w:themeColor="text1"/>
                <w:sz w:val="24"/>
                <w:szCs w:val="24"/>
              </w:rPr>
              <w:t>Fornecedor (razão social, CNPJ, endereço, contato</w:t>
            </w:r>
            <w:proofErr w:type="gramStart"/>
            <w:r w:rsidRPr="00D02DEE">
              <w:rPr>
                <w:rFonts w:cstheme="minorHAnsi"/>
                <w:color w:val="000000" w:themeColor="text1"/>
                <w:sz w:val="24"/>
                <w:szCs w:val="24"/>
              </w:rPr>
              <w:t>)</w:t>
            </w:r>
            <w:proofErr w:type="gramEnd"/>
          </w:p>
        </w:tc>
      </w:tr>
      <w:tr w:rsidR="002B3145" w:rsidRPr="00D02DEE" w:rsidTr="0037477A">
        <w:tc>
          <w:tcPr>
            <w:tcW w:w="798" w:type="dxa"/>
            <w:shd w:val="clear" w:color="auto" w:fill="auto"/>
          </w:tcPr>
          <w:p w:rsidR="002B3145" w:rsidRPr="00D02DEE" w:rsidRDefault="002B3145" w:rsidP="0037477A">
            <w:pPr>
              <w:jc w:val="both"/>
              <w:rPr>
                <w:rFonts w:cstheme="minorHAnsi"/>
                <w:color w:val="000000" w:themeColor="text1"/>
                <w:sz w:val="24"/>
                <w:szCs w:val="24"/>
              </w:rPr>
            </w:pPr>
          </w:p>
        </w:tc>
        <w:tc>
          <w:tcPr>
            <w:tcW w:w="1054" w:type="dxa"/>
            <w:shd w:val="clear" w:color="auto" w:fill="auto"/>
          </w:tcPr>
          <w:p w:rsidR="002B3145" w:rsidRPr="00D02DEE" w:rsidRDefault="002B3145" w:rsidP="0037477A">
            <w:pPr>
              <w:jc w:val="both"/>
              <w:rPr>
                <w:rFonts w:cstheme="minorHAnsi"/>
                <w:color w:val="000000" w:themeColor="text1"/>
                <w:sz w:val="24"/>
                <w:szCs w:val="24"/>
              </w:rPr>
            </w:pPr>
          </w:p>
        </w:tc>
        <w:tc>
          <w:tcPr>
            <w:tcW w:w="104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c>
          <w:tcPr>
            <w:tcW w:w="2860" w:type="dxa"/>
            <w:shd w:val="clear" w:color="auto" w:fill="auto"/>
          </w:tcPr>
          <w:p w:rsidR="002B3145" w:rsidRPr="00D02DEE" w:rsidRDefault="002B3145" w:rsidP="0037477A">
            <w:pPr>
              <w:jc w:val="both"/>
              <w:rPr>
                <w:rFonts w:cstheme="minorHAnsi"/>
                <w:color w:val="000000" w:themeColor="text1"/>
                <w:sz w:val="24"/>
                <w:szCs w:val="24"/>
              </w:rPr>
            </w:pPr>
          </w:p>
        </w:tc>
      </w:tr>
    </w:tbl>
    <w:p w:rsidR="002B3145" w:rsidRPr="00D02DEE" w:rsidRDefault="002B3145" w:rsidP="002B3145">
      <w:pPr>
        <w:pStyle w:val="PargrafodaLista"/>
        <w:ind w:left="360"/>
        <w:jc w:val="both"/>
        <w:rPr>
          <w:rFonts w:cstheme="minorHAnsi"/>
          <w:color w:val="000000" w:themeColor="text1"/>
          <w:sz w:val="24"/>
          <w:szCs w:val="24"/>
        </w:rPr>
      </w:pPr>
    </w:p>
    <w:p w:rsidR="002B3145" w:rsidRPr="00D02DEE" w:rsidRDefault="002B3145" w:rsidP="002B3145">
      <w:pPr>
        <w:pStyle w:val="PargrafodaLista"/>
        <w:ind w:left="360"/>
        <w:jc w:val="both"/>
        <w:rPr>
          <w:rFonts w:cstheme="minorHAnsi"/>
          <w:color w:val="000000" w:themeColor="text1"/>
          <w:sz w:val="24"/>
          <w:szCs w:val="24"/>
        </w:rPr>
      </w:pPr>
    </w:p>
    <w:p w:rsidR="00200EE0" w:rsidRPr="00D02DEE" w:rsidRDefault="00200EE0" w:rsidP="003215E8">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A listagem do cadastro de reserva referente ao presente registro de preços consta como anexo a esta Ata.</w:t>
      </w:r>
    </w:p>
    <w:p w:rsidR="003215E8" w:rsidRPr="00D02DEE" w:rsidRDefault="003215E8" w:rsidP="003215E8">
      <w:pPr>
        <w:suppressAutoHyphens w:val="0"/>
        <w:autoSpaceDE w:val="0"/>
        <w:autoSpaceDN w:val="0"/>
        <w:adjustRightInd w:val="0"/>
        <w:spacing w:before="120" w:after="120"/>
        <w:jc w:val="both"/>
        <w:rPr>
          <w:rFonts w:cstheme="minorHAnsi"/>
          <w:color w:val="000000" w:themeColor="text1"/>
          <w:sz w:val="24"/>
          <w:szCs w:val="24"/>
        </w:rPr>
      </w:pPr>
    </w:p>
    <w:p w:rsidR="003215E8" w:rsidRPr="00D02DEE" w:rsidRDefault="003215E8" w:rsidP="003215E8">
      <w:pPr>
        <w:pStyle w:val="PargrafodaLista"/>
        <w:numPr>
          <w:ilvl w:val="0"/>
          <w:numId w:val="30"/>
        </w:numPr>
        <w:suppressAutoHyphens w:val="0"/>
        <w:autoSpaceDE w:val="0"/>
        <w:autoSpaceDN w:val="0"/>
        <w:adjustRightInd w:val="0"/>
        <w:spacing w:before="120" w:after="120"/>
        <w:jc w:val="both"/>
        <w:rPr>
          <w:rFonts w:cstheme="minorHAnsi"/>
          <w:b/>
          <w:color w:val="000000" w:themeColor="text1"/>
          <w:sz w:val="24"/>
          <w:szCs w:val="24"/>
        </w:rPr>
      </w:pPr>
      <w:r w:rsidRPr="00D02DEE">
        <w:rPr>
          <w:rFonts w:cstheme="minorHAnsi"/>
          <w:b/>
          <w:color w:val="000000" w:themeColor="text1"/>
          <w:sz w:val="24"/>
          <w:szCs w:val="24"/>
        </w:rPr>
        <w:t>ÓRGÃO GERENCIADOR E PARTICIPANTE</w:t>
      </w:r>
    </w:p>
    <w:p w:rsidR="00200EE0" w:rsidRPr="00D02DEE" w:rsidRDefault="003215E8" w:rsidP="003215E8">
      <w:pPr>
        <w:suppressAutoHyphens w:val="0"/>
        <w:autoSpaceDE w:val="0"/>
        <w:autoSpaceDN w:val="0"/>
        <w:adjustRightInd w:val="0"/>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3.1 – O órgão gerenciador e participante do presente registro de preços será a Câmara Municipal de Alto Rio Doce/MG.</w:t>
      </w:r>
    </w:p>
    <w:p w:rsidR="00200EE0" w:rsidRPr="00D02DEE" w:rsidRDefault="00200EE0" w:rsidP="002B3145">
      <w:pPr>
        <w:pStyle w:val="Nivel10"/>
        <w:widowControl w:val="0"/>
        <w:numPr>
          <w:ilvl w:val="0"/>
          <w:numId w:val="30"/>
        </w:numPr>
        <w:autoSpaceDE w:val="0"/>
        <w:autoSpaceDN w:val="0"/>
        <w:adjustRightInd w:val="0"/>
        <w:ind w:left="0" w:firstLine="0"/>
        <w:rPr>
          <w:rFonts w:asciiTheme="minorHAnsi" w:hAnsiTheme="minorHAnsi" w:cstheme="minorHAnsi"/>
          <w:i/>
          <w:color w:val="000000" w:themeColor="text1"/>
          <w:sz w:val="24"/>
          <w:szCs w:val="24"/>
          <w:lang w:eastAsia="en-US"/>
        </w:rPr>
      </w:pPr>
      <w:r w:rsidRPr="00D02DEE">
        <w:rPr>
          <w:rFonts w:asciiTheme="minorHAnsi" w:hAnsiTheme="minorHAnsi" w:cstheme="minorHAnsi"/>
          <w:color w:val="000000" w:themeColor="text1"/>
          <w:sz w:val="24"/>
          <w:szCs w:val="24"/>
          <w:lang w:eastAsia="en-US"/>
        </w:rPr>
        <w:t xml:space="preserve">DA ADESÃO À ATA DE REGISTRO DE PREÇOS </w:t>
      </w:r>
    </w:p>
    <w:p w:rsidR="005E5116" w:rsidRPr="00D02DEE" w:rsidRDefault="00200EE0" w:rsidP="005E5116">
      <w:pPr>
        <w:spacing w:before="120" w:after="120"/>
        <w:jc w:val="both"/>
        <w:rPr>
          <w:rFonts w:cstheme="minorHAnsi"/>
          <w:color w:val="000000" w:themeColor="text1"/>
          <w:sz w:val="24"/>
          <w:szCs w:val="24"/>
        </w:rPr>
      </w:pPr>
      <w:r w:rsidRPr="00D02DEE">
        <w:rPr>
          <w:rFonts w:cstheme="minorHAnsi"/>
          <w:color w:val="000000" w:themeColor="text1"/>
          <w:sz w:val="24"/>
          <w:szCs w:val="24"/>
        </w:rPr>
        <w:t>4.1</w:t>
      </w:r>
      <w:proofErr w:type="gramStart"/>
      <w:r w:rsidRPr="00D02DEE">
        <w:rPr>
          <w:rFonts w:cstheme="minorHAnsi"/>
          <w:color w:val="000000" w:themeColor="text1"/>
          <w:sz w:val="24"/>
          <w:szCs w:val="24"/>
        </w:rPr>
        <w:t xml:space="preserve">    </w:t>
      </w:r>
      <w:proofErr w:type="gramEnd"/>
      <w:r w:rsidRPr="00D02DEE">
        <w:rPr>
          <w:rFonts w:cstheme="minorHAnsi"/>
          <w:color w:val="000000" w:themeColor="text1"/>
          <w:sz w:val="24"/>
          <w:szCs w:val="24"/>
        </w:rPr>
        <w:t>Não será admitida a adesão à ata de registro de preços decorrente desta licitação.</w:t>
      </w:r>
      <w:r w:rsidR="005E5116" w:rsidRPr="00D02DEE">
        <w:rPr>
          <w:rFonts w:cstheme="minorHAnsi"/>
          <w:color w:val="000000" w:themeColor="text1"/>
          <w:sz w:val="24"/>
          <w:szCs w:val="24"/>
        </w:rPr>
        <w:t xml:space="preserve"> </w:t>
      </w:r>
    </w:p>
    <w:p w:rsidR="005E5116" w:rsidRPr="00D02DEE" w:rsidRDefault="005E5116" w:rsidP="005E5116">
      <w:pPr>
        <w:spacing w:before="120" w:after="120"/>
        <w:jc w:val="both"/>
        <w:rPr>
          <w:rFonts w:cstheme="minorHAnsi"/>
          <w:color w:val="000000" w:themeColor="text1"/>
          <w:sz w:val="24"/>
          <w:szCs w:val="24"/>
        </w:rPr>
      </w:pPr>
    </w:p>
    <w:p w:rsidR="00200EE0" w:rsidRPr="00D02DEE" w:rsidRDefault="00200EE0" w:rsidP="005E5116">
      <w:pPr>
        <w:pStyle w:val="PargrafodaLista"/>
        <w:numPr>
          <w:ilvl w:val="0"/>
          <w:numId w:val="30"/>
        </w:numPr>
        <w:spacing w:before="120" w:after="120"/>
        <w:jc w:val="both"/>
        <w:rPr>
          <w:rFonts w:cstheme="minorHAnsi"/>
          <w:b/>
          <w:iCs/>
          <w:color w:val="000000" w:themeColor="text1"/>
          <w:sz w:val="24"/>
          <w:szCs w:val="24"/>
        </w:rPr>
      </w:pPr>
      <w:r w:rsidRPr="00D02DEE">
        <w:rPr>
          <w:rFonts w:cstheme="minorHAnsi"/>
          <w:b/>
          <w:color w:val="000000" w:themeColor="text1"/>
          <w:sz w:val="24"/>
          <w:szCs w:val="24"/>
        </w:rPr>
        <w:t xml:space="preserve">VALIDADE DA ATA </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color w:val="000000" w:themeColor="text1"/>
          <w:sz w:val="24"/>
          <w:szCs w:val="24"/>
        </w:rPr>
        <w:t>A validade da At</w:t>
      </w:r>
      <w:r w:rsidR="005E5116" w:rsidRPr="00D02DEE">
        <w:rPr>
          <w:rFonts w:cstheme="minorHAnsi"/>
          <w:color w:val="000000" w:themeColor="text1"/>
          <w:sz w:val="24"/>
          <w:szCs w:val="24"/>
        </w:rPr>
        <w:t>a de Registro de Preços será de 10 (dez) meses, a partir da p</w:t>
      </w:r>
      <w:r w:rsidR="005E5116" w:rsidRPr="00D02DEE">
        <w:rPr>
          <w:rFonts w:cstheme="minorHAnsi"/>
          <w:color w:val="000000" w:themeColor="text1"/>
          <w:sz w:val="24"/>
          <w:szCs w:val="24"/>
        </w:rPr>
        <w:t>u</w:t>
      </w:r>
      <w:r w:rsidR="005E5116" w:rsidRPr="00D02DEE">
        <w:rPr>
          <w:rFonts w:cstheme="minorHAnsi"/>
          <w:color w:val="000000" w:themeColor="text1"/>
          <w:sz w:val="24"/>
          <w:szCs w:val="24"/>
        </w:rPr>
        <w:t>blicação do ato de sua homologação</w:t>
      </w:r>
      <w:r w:rsidRPr="00D02DEE">
        <w:rPr>
          <w:rFonts w:cstheme="minorHAnsi"/>
          <w:color w:val="000000" w:themeColor="text1"/>
          <w:sz w:val="24"/>
          <w:szCs w:val="24"/>
        </w:rPr>
        <w:t>, não podendo ser prorrogada.</w:t>
      </w:r>
    </w:p>
    <w:p w:rsidR="005E5116" w:rsidRPr="00D02DEE" w:rsidRDefault="005E5116" w:rsidP="005E5116">
      <w:pPr>
        <w:suppressAutoHyphens w:val="0"/>
        <w:autoSpaceDE w:val="0"/>
        <w:autoSpaceDN w:val="0"/>
        <w:adjustRightInd w:val="0"/>
        <w:spacing w:before="120" w:after="120"/>
        <w:jc w:val="both"/>
        <w:rPr>
          <w:rFonts w:cstheme="minorHAnsi"/>
          <w:iCs/>
          <w:color w:val="000000" w:themeColor="text1"/>
          <w:sz w:val="24"/>
          <w:szCs w:val="24"/>
        </w:rPr>
      </w:pPr>
    </w:p>
    <w:p w:rsidR="00200EE0" w:rsidRPr="00D02DEE" w:rsidRDefault="00200EE0" w:rsidP="002B3145">
      <w:pPr>
        <w:widowControl w:val="0"/>
        <w:numPr>
          <w:ilvl w:val="0"/>
          <w:numId w:val="30"/>
        </w:numPr>
        <w:suppressAutoHyphens w:val="0"/>
        <w:autoSpaceDE w:val="0"/>
        <w:autoSpaceDN w:val="0"/>
        <w:adjustRightInd w:val="0"/>
        <w:spacing w:before="240" w:after="0" w:line="240" w:lineRule="auto"/>
        <w:ind w:left="0" w:right="-30" w:firstLine="0"/>
        <w:jc w:val="both"/>
        <w:rPr>
          <w:rFonts w:cstheme="minorHAnsi"/>
          <w:iCs/>
          <w:color w:val="000000" w:themeColor="text1"/>
          <w:sz w:val="24"/>
          <w:szCs w:val="24"/>
        </w:rPr>
      </w:pPr>
      <w:r w:rsidRPr="00D02DEE">
        <w:rPr>
          <w:rFonts w:cstheme="minorHAnsi"/>
          <w:b/>
          <w:bCs/>
          <w:color w:val="000000" w:themeColor="text1"/>
          <w:sz w:val="24"/>
          <w:szCs w:val="24"/>
        </w:rPr>
        <w:t>REVISÃO E CANCELAMENTO</w:t>
      </w:r>
      <w:r w:rsidRPr="00D02DEE">
        <w:rPr>
          <w:rFonts w:cstheme="minorHAnsi"/>
          <w:iCs/>
          <w:color w:val="000000" w:themeColor="text1"/>
          <w:sz w:val="24"/>
          <w:szCs w:val="24"/>
        </w:rPr>
        <w:t xml:space="preserve"> </w:t>
      </w:r>
    </w:p>
    <w:p w:rsidR="00297D24" w:rsidRPr="00D02DEE" w:rsidRDefault="00200EE0" w:rsidP="00297D24">
      <w:pPr>
        <w:pStyle w:val="PargrafodaLista"/>
        <w:numPr>
          <w:ilvl w:val="1"/>
          <w:numId w:val="30"/>
        </w:numPr>
        <w:suppressAutoHyphens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A Administração realizará pesquisa de mercado periodicamente, em intervalos não superiores a 180 (cento e oitenta) dias, a fim de verificar a </w:t>
      </w:r>
      <w:proofErr w:type="spellStart"/>
      <w:r w:rsidRPr="00D02DEE">
        <w:rPr>
          <w:rFonts w:cstheme="minorHAnsi"/>
          <w:color w:val="000000" w:themeColor="text1"/>
          <w:sz w:val="24"/>
          <w:szCs w:val="24"/>
        </w:rPr>
        <w:t>vantajosidade</w:t>
      </w:r>
      <w:proofErr w:type="spellEnd"/>
      <w:r w:rsidRPr="00D02DEE">
        <w:rPr>
          <w:rFonts w:cstheme="minorHAnsi"/>
          <w:color w:val="000000" w:themeColor="text1"/>
          <w:sz w:val="24"/>
          <w:szCs w:val="24"/>
        </w:rPr>
        <w:t xml:space="preserve"> dos pr</w:t>
      </w:r>
      <w:r w:rsidRPr="00D02DEE">
        <w:rPr>
          <w:rFonts w:cstheme="minorHAnsi"/>
          <w:color w:val="000000" w:themeColor="text1"/>
          <w:sz w:val="24"/>
          <w:szCs w:val="24"/>
        </w:rPr>
        <w:t>e</w:t>
      </w:r>
      <w:r w:rsidRPr="00D02DEE">
        <w:rPr>
          <w:rFonts w:cstheme="minorHAnsi"/>
          <w:color w:val="000000" w:themeColor="text1"/>
          <w:sz w:val="24"/>
          <w:szCs w:val="24"/>
        </w:rPr>
        <w:t>ços registra</w:t>
      </w:r>
      <w:r w:rsidR="005E5116" w:rsidRPr="00D02DEE">
        <w:rPr>
          <w:rFonts w:cstheme="minorHAnsi"/>
          <w:color w:val="000000" w:themeColor="text1"/>
          <w:sz w:val="24"/>
          <w:szCs w:val="24"/>
        </w:rPr>
        <w:t>dos nesta Ata ou sempre que a variação de mercado assim justificar.</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 xml:space="preserve">Quando o preço registrado tornar-se superior ao preço praticado no mercado por motivo superveniente, a Administração convocará o(s) </w:t>
      </w:r>
      <w:proofErr w:type="gramStart"/>
      <w:r w:rsidRPr="00D02DEE">
        <w:rPr>
          <w:rFonts w:cstheme="minorHAnsi"/>
          <w:color w:val="000000" w:themeColor="text1"/>
          <w:sz w:val="24"/>
          <w:szCs w:val="24"/>
        </w:rPr>
        <w:t>fornecedor(</w:t>
      </w:r>
      <w:proofErr w:type="gramEnd"/>
      <w:r w:rsidRPr="00D02DEE">
        <w:rPr>
          <w:rFonts w:cstheme="minorHAnsi"/>
          <w:color w:val="000000" w:themeColor="text1"/>
          <w:sz w:val="24"/>
          <w:szCs w:val="24"/>
        </w:rPr>
        <w:t>es) para neg</w:t>
      </w:r>
      <w:r w:rsidRPr="00D02DEE">
        <w:rPr>
          <w:rFonts w:cstheme="minorHAnsi"/>
          <w:color w:val="000000" w:themeColor="text1"/>
          <w:sz w:val="24"/>
          <w:szCs w:val="24"/>
        </w:rPr>
        <w:t>o</w:t>
      </w:r>
      <w:r w:rsidRPr="00D02DEE">
        <w:rPr>
          <w:rFonts w:cstheme="minorHAnsi"/>
          <w:color w:val="000000" w:themeColor="text1"/>
          <w:sz w:val="24"/>
          <w:szCs w:val="24"/>
        </w:rPr>
        <w:t>ciar(em) a redução dos preços aos valores praticados pelo mercado.</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fornecedor que não aceitar reduzir seu preço ao valor praticado pelo merc</w:t>
      </w:r>
      <w:r w:rsidRPr="00D02DEE">
        <w:rPr>
          <w:rFonts w:cstheme="minorHAnsi"/>
          <w:color w:val="000000" w:themeColor="text1"/>
          <w:sz w:val="24"/>
          <w:szCs w:val="24"/>
        </w:rPr>
        <w:t>a</w:t>
      </w:r>
      <w:r w:rsidRPr="00D02DEE">
        <w:rPr>
          <w:rFonts w:cstheme="minorHAnsi"/>
          <w:color w:val="000000" w:themeColor="text1"/>
          <w:sz w:val="24"/>
          <w:szCs w:val="24"/>
        </w:rPr>
        <w:t>do será liberado do compromisso assumido, sem aplicação de penalidade.</w:t>
      </w:r>
    </w:p>
    <w:p w:rsidR="00200EE0" w:rsidRPr="00D02DEE" w:rsidRDefault="00200EE0" w:rsidP="00297D24">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A ordem de classificação dos fornecedores que aceitarem reduzir seus preços aos valores de mercado obs</w:t>
      </w:r>
      <w:r w:rsidR="00297D24" w:rsidRPr="00D02DEE">
        <w:rPr>
          <w:rFonts w:cstheme="minorHAnsi"/>
          <w:color w:val="000000" w:themeColor="text1"/>
          <w:sz w:val="24"/>
          <w:szCs w:val="24"/>
        </w:rPr>
        <w:t>ervará a classificação original, salvo se inexistirem outros fornecedores cadastrados.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Quando o preço de mercado tornar-se superior aos preços registrados e o fo</w:t>
      </w:r>
      <w:r w:rsidRPr="00D02DEE">
        <w:rPr>
          <w:rFonts w:cstheme="minorHAnsi"/>
          <w:color w:val="000000" w:themeColor="text1"/>
          <w:sz w:val="24"/>
          <w:szCs w:val="24"/>
        </w:rPr>
        <w:t>r</w:t>
      </w:r>
      <w:r w:rsidRPr="00D02DEE">
        <w:rPr>
          <w:rFonts w:cstheme="minorHAnsi"/>
          <w:color w:val="000000" w:themeColor="text1"/>
          <w:sz w:val="24"/>
          <w:szCs w:val="24"/>
        </w:rPr>
        <w:t>necedor não puder cumprir o compromisso, o órgão gerenciador poderá:</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L</w:t>
      </w:r>
      <w:r w:rsidR="00200EE0" w:rsidRPr="00D02DEE">
        <w:rPr>
          <w:rFonts w:cstheme="minorHAnsi"/>
          <w:color w:val="000000" w:themeColor="text1"/>
          <w:sz w:val="24"/>
          <w:szCs w:val="24"/>
        </w:rPr>
        <w:t xml:space="preserve">iberar o fornecedor do compromisso assumido, caso a comunicação ocorra antes do pedido de fornecimento, e sem aplicação da penalidade se confirmada </w:t>
      </w:r>
      <w:r w:rsidR="00AC7741" w:rsidRPr="00D02DEE">
        <w:rPr>
          <w:rFonts w:cstheme="minorHAnsi"/>
          <w:color w:val="000000" w:themeColor="text1"/>
          <w:sz w:val="24"/>
          <w:szCs w:val="24"/>
        </w:rPr>
        <w:t>à</w:t>
      </w:r>
      <w:r w:rsidR="00200EE0" w:rsidRPr="00D02DEE">
        <w:rPr>
          <w:rFonts w:cstheme="minorHAnsi"/>
          <w:color w:val="000000" w:themeColor="text1"/>
          <w:sz w:val="24"/>
          <w:szCs w:val="24"/>
        </w:rPr>
        <w:t xml:space="preserve"> v</w:t>
      </w:r>
      <w:r w:rsidR="00200EE0" w:rsidRPr="00D02DEE">
        <w:rPr>
          <w:rFonts w:cstheme="minorHAnsi"/>
          <w:color w:val="000000" w:themeColor="text1"/>
          <w:sz w:val="24"/>
          <w:szCs w:val="24"/>
        </w:rPr>
        <w:t>e</w:t>
      </w:r>
      <w:r w:rsidR="00200EE0" w:rsidRPr="00D02DEE">
        <w:rPr>
          <w:rFonts w:cstheme="minorHAnsi"/>
          <w:color w:val="000000" w:themeColor="text1"/>
          <w:sz w:val="24"/>
          <w:szCs w:val="24"/>
        </w:rPr>
        <w:t xml:space="preserve">racidade dos motivos e comprovantes apresentados; </w:t>
      </w:r>
      <w:proofErr w:type="gramStart"/>
      <w:r w:rsidR="00200EE0" w:rsidRPr="00D02DEE">
        <w:rPr>
          <w:rFonts w:cstheme="minorHAnsi"/>
          <w:color w:val="000000" w:themeColor="text1"/>
          <w:sz w:val="24"/>
          <w:szCs w:val="24"/>
        </w:rPr>
        <w:t>e</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C</w:t>
      </w:r>
      <w:r w:rsidR="00200EE0" w:rsidRPr="00D02DEE">
        <w:rPr>
          <w:rFonts w:cstheme="minorHAnsi"/>
          <w:color w:val="000000" w:themeColor="text1"/>
          <w:sz w:val="24"/>
          <w:szCs w:val="24"/>
        </w:rPr>
        <w:t>onvocar os demais fornecedores para assegurar igual oportunidade de neg</w:t>
      </w:r>
      <w:r w:rsidR="00200EE0" w:rsidRPr="00D02DEE">
        <w:rPr>
          <w:rFonts w:cstheme="minorHAnsi"/>
          <w:color w:val="000000" w:themeColor="text1"/>
          <w:sz w:val="24"/>
          <w:szCs w:val="24"/>
        </w:rPr>
        <w:t>o</w:t>
      </w:r>
      <w:r w:rsidR="00200EE0" w:rsidRPr="00D02DEE">
        <w:rPr>
          <w:rFonts w:cstheme="minorHAnsi"/>
          <w:color w:val="000000" w:themeColor="text1"/>
          <w:sz w:val="24"/>
          <w:szCs w:val="24"/>
        </w:rPr>
        <w:t>ciação.</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Não havendo êxito nas negociações, o órgão gerenciador deverá proceder à revogação desta ata de registro de preços, adotando as medidas cabíveis para obte</w:t>
      </w:r>
      <w:r w:rsidRPr="00D02DEE">
        <w:rPr>
          <w:rFonts w:cstheme="minorHAnsi"/>
          <w:color w:val="000000" w:themeColor="text1"/>
          <w:sz w:val="24"/>
          <w:szCs w:val="24"/>
        </w:rPr>
        <w:t>n</w:t>
      </w:r>
      <w:r w:rsidRPr="00D02DEE">
        <w:rPr>
          <w:rFonts w:cstheme="minorHAnsi"/>
          <w:color w:val="000000" w:themeColor="text1"/>
          <w:sz w:val="24"/>
          <w:szCs w:val="24"/>
        </w:rPr>
        <w:t>ção da contratação mais vantajosa.</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registro do fornecedor será cancelado quando:</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D</w:t>
      </w:r>
      <w:r w:rsidR="00200EE0" w:rsidRPr="00D02DEE">
        <w:rPr>
          <w:rFonts w:cstheme="minorHAnsi"/>
          <w:color w:val="000000" w:themeColor="text1"/>
          <w:sz w:val="24"/>
          <w:szCs w:val="24"/>
        </w:rPr>
        <w:t>escumprir as condições da ata de registro de preços;</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w:t>
      </w:r>
      <w:r w:rsidR="00200EE0" w:rsidRPr="00D02DEE">
        <w:rPr>
          <w:rFonts w:cstheme="minorHAnsi"/>
          <w:color w:val="000000" w:themeColor="text1"/>
          <w:sz w:val="24"/>
          <w:szCs w:val="24"/>
        </w:rPr>
        <w:t>ão retirar a nota de empenho ou instrumento equivalente no prazo estabel</w:t>
      </w:r>
      <w:r w:rsidR="00200EE0" w:rsidRPr="00D02DEE">
        <w:rPr>
          <w:rFonts w:cstheme="minorHAnsi"/>
          <w:color w:val="000000" w:themeColor="text1"/>
          <w:sz w:val="24"/>
          <w:szCs w:val="24"/>
        </w:rPr>
        <w:t>e</w:t>
      </w:r>
      <w:r w:rsidR="00200EE0" w:rsidRPr="00D02DEE">
        <w:rPr>
          <w:rFonts w:cstheme="minorHAnsi"/>
          <w:color w:val="000000" w:themeColor="text1"/>
          <w:sz w:val="24"/>
          <w:szCs w:val="24"/>
        </w:rPr>
        <w:t>cido pela Administração, sem justificativa aceitável;</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N</w:t>
      </w:r>
      <w:r w:rsidR="00200EE0" w:rsidRPr="00D02DEE">
        <w:rPr>
          <w:rFonts w:cstheme="minorHAnsi"/>
          <w:color w:val="000000" w:themeColor="text1"/>
          <w:sz w:val="24"/>
          <w:szCs w:val="24"/>
        </w:rPr>
        <w:t xml:space="preserve">ão aceitar reduzir o seu preço registrado, na hipótese deste se tornar superior àqueles praticados no mercado; </w:t>
      </w:r>
      <w:proofErr w:type="gramStart"/>
      <w:r w:rsidR="00200EE0" w:rsidRPr="00D02DEE">
        <w:rPr>
          <w:rFonts w:cstheme="minorHAnsi"/>
          <w:color w:val="000000" w:themeColor="text1"/>
          <w:sz w:val="24"/>
          <w:szCs w:val="24"/>
        </w:rPr>
        <w:t>ou</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S</w:t>
      </w:r>
      <w:r w:rsidR="00200EE0" w:rsidRPr="00D02DEE">
        <w:rPr>
          <w:rFonts w:cstheme="minorHAnsi"/>
          <w:color w:val="000000" w:themeColor="text1"/>
          <w:sz w:val="24"/>
          <w:szCs w:val="24"/>
        </w:rPr>
        <w:t>ofrer sanção administrativa cujo efeito torne-o proibido de celebrar contrato administrativo, alcançando o órgão gerenciador e órgão(s) participante(s).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cancelamento de registros nas hipóteses previstas nos itens 6.7.1, 6.7.2 e 6.7.4 será formalizado por despacho do órgão gerenciador, assegurado o contraditório e a ampla defesa.</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O cancelamento do registro de preços poderá ocorrer por fato superveniente, decorrente de caso fortuito ou força maior, que prejudique o cumprimento da ata, devidamente comprovados e justificados:</w:t>
      </w:r>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color w:val="000000" w:themeColor="text1"/>
          <w:sz w:val="24"/>
          <w:szCs w:val="24"/>
        </w:rPr>
        <w:t>P</w:t>
      </w:r>
      <w:r w:rsidR="00200EE0" w:rsidRPr="00D02DEE">
        <w:rPr>
          <w:rFonts w:cstheme="minorHAnsi"/>
          <w:color w:val="000000" w:themeColor="text1"/>
          <w:sz w:val="24"/>
          <w:szCs w:val="24"/>
        </w:rPr>
        <w:t xml:space="preserve">or razão de interesse público; </w:t>
      </w:r>
      <w:proofErr w:type="gramStart"/>
      <w:r w:rsidR="00200EE0" w:rsidRPr="00D02DEE">
        <w:rPr>
          <w:rFonts w:cstheme="minorHAnsi"/>
          <w:color w:val="000000" w:themeColor="text1"/>
          <w:sz w:val="24"/>
          <w:szCs w:val="24"/>
        </w:rPr>
        <w:t>ou</w:t>
      </w:r>
      <w:proofErr w:type="gramEnd"/>
    </w:p>
    <w:p w:rsidR="00200EE0" w:rsidRPr="00D02DEE" w:rsidRDefault="00297D24" w:rsidP="002B3145">
      <w:pPr>
        <w:numPr>
          <w:ilvl w:val="2"/>
          <w:numId w:val="30"/>
        </w:numPr>
        <w:suppressAutoHyphens w:val="0"/>
        <w:autoSpaceDE w:val="0"/>
        <w:autoSpaceDN w:val="0"/>
        <w:adjustRightInd w:val="0"/>
        <w:spacing w:before="120" w:after="120"/>
        <w:ind w:left="0" w:firstLine="0"/>
        <w:jc w:val="both"/>
        <w:rPr>
          <w:rFonts w:cstheme="minorHAnsi"/>
          <w:color w:val="000000" w:themeColor="text1"/>
          <w:sz w:val="24"/>
          <w:szCs w:val="24"/>
        </w:rPr>
      </w:pPr>
      <w:proofErr w:type="gramStart"/>
      <w:r w:rsidRPr="00D02DEE">
        <w:rPr>
          <w:rFonts w:cstheme="minorHAnsi"/>
          <w:color w:val="000000" w:themeColor="text1"/>
          <w:sz w:val="24"/>
          <w:szCs w:val="24"/>
        </w:rPr>
        <w:t>A</w:t>
      </w:r>
      <w:r w:rsidR="00200EE0" w:rsidRPr="00D02DEE">
        <w:rPr>
          <w:rFonts w:cstheme="minorHAnsi"/>
          <w:color w:val="000000" w:themeColor="text1"/>
          <w:sz w:val="24"/>
          <w:szCs w:val="24"/>
        </w:rPr>
        <w:t xml:space="preserve"> pedido</w:t>
      </w:r>
      <w:proofErr w:type="gramEnd"/>
      <w:r w:rsidR="00200EE0" w:rsidRPr="00D02DEE">
        <w:rPr>
          <w:rFonts w:cstheme="minorHAnsi"/>
          <w:color w:val="000000" w:themeColor="text1"/>
          <w:sz w:val="24"/>
          <w:szCs w:val="24"/>
        </w:rPr>
        <w:t xml:space="preserve"> do fornecedor. </w:t>
      </w:r>
    </w:p>
    <w:p w:rsidR="00200EE0" w:rsidRPr="00D02DEE" w:rsidRDefault="00200EE0" w:rsidP="002B3145">
      <w:pPr>
        <w:pStyle w:val="Nivel10"/>
        <w:widowControl w:val="0"/>
        <w:numPr>
          <w:ilvl w:val="0"/>
          <w:numId w:val="30"/>
        </w:numPr>
        <w:autoSpaceDE w:val="0"/>
        <w:autoSpaceDN w:val="0"/>
        <w:adjustRightInd w:val="0"/>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DAS PENALIDADES</w:t>
      </w: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iCs/>
          <w:color w:val="000000" w:themeColor="text1"/>
          <w:sz w:val="24"/>
          <w:szCs w:val="24"/>
        </w:rPr>
        <w:t>O descumprimento da Ata de Registro de Preços ensejará aplicação das penal</w:t>
      </w:r>
      <w:r w:rsidRPr="00D02DEE">
        <w:rPr>
          <w:rFonts w:cstheme="minorHAnsi"/>
          <w:iCs/>
          <w:color w:val="000000" w:themeColor="text1"/>
          <w:sz w:val="24"/>
          <w:szCs w:val="24"/>
        </w:rPr>
        <w:t>i</w:t>
      </w:r>
      <w:r w:rsidRPr="00D02DEE">
        <w:rPr>
          <w:rFonts w:cstheme="minorHAnsi"/>
          <w:iCs/>
          <w:color w:val="000000" w:themeColor="text1"/>
          <w:sz w:val="24"/>
          <w:szCs w:val="24"/>
        </w:rPr>
        <w:t>dades estabelecidas no Edital.</w:t>
      </w:r>
    </w:p>
    <w:p w:rsidR="00200EE0" w:rsidRPr="00D02DEE" w:rsidRDefault="00200EE0" w:rsidP="002B3145">
      <w:pPr>
        <w:numPr>
          <w:ilvl w:val="2"/>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color w:val="000000" w:themeColor="text1"/>
          <w:sz w:val="24"/>
          <w:szCs w:val="24"/>
        </w:rPr>
        <w:t>As sanções do item acima também se aplicam aos integrantes do cadastro de reserva, em pregão para registro de preços que, convocados, não honrarem o co</w:t>
      </w:r>
      <w:r w:rsidRPr="00D02DEE">
        <w:rPr>
          <w:rFonts w:cstheme="minorHAnsi"/>
          <w:color w:val="000000" w:themeColor="text1"/>
          <w:sz w:val="24"/>
          <w:szCs w:val="24"/>
        </w:rPr>
        <w:t>m</w:t>
      </w:r>
      <w:r w:rsidRPr="00D02DEE">
        <w:rPr>
          <w:rFonts w:cstheme="minorHAnsi"/>
          <w:color w:val="000000" w:themeColor="text1"/>
          <w:sz w:val="24"/>
          <w:szCs w:val="24"/>
        </w:rPr>
        <w:t xml:space="preserve">promisso assumido injustificadamente, nos termos do art. 49, §1º do Decreto nº 10.024/19. </w:t>
      </w:r>
    </w:p>
    <w:p w:rsidR="00297D24" w:rsidRPr="00D02DEE" w:rsidRDefault="00200EE0" w:rsidP="00297D24">
      <w:pPr>
        <w:numPr>
          <w:ilvl w:val="1"/>
          <w:numId w:val="30"/>
        </w:numPr>
        <w:suppressAutoHyphens w:val="0"/>
        <w:autoSpaceDE w:val="0"/>
        <w:autoSpaceDN w:val="0"/>
        <w:adjustRightInd w:val="0"/>
        <w:spacing w:before="120" w:after="120"/>
        <w:ind w:left="0" w:firstLine="0"/>
        <w:jc w:val="both"/>
        <w:rPr>
          <w:rFonts w:cstheme="minorHAnsi"/>
          <w:b/>
          <w:iCs/>
          <w:color w:val="000000" w:themeColor="text1"/>
          <w:sz w:val="24"/>
          <w:szCs w:val="24"/>
        </w:rPr>
      </w:pPr>
      <w:r w:rsidRPr="00D02DEE">
        <w:rPr>
          <w:rFonts w:cstheme="minorHAnsi"/>
          <w:iCs/>
          <w:color w:val="000000" w:themeColor="text1"/>
          <w:sz w:val="24"/>
          <w:szCs w:val="24"/>
        </w:rPr>
        <w:t>É da competência do órgão gerenciador a aplicação das penalidades decorre</w:t>
      </w:r>
      <w:r w:rsidRPr="00D02DEE">
        <w:rPr>
          <w:rFonts w:cstheme="minorHAnsi"/>
          <w:iCs/>
          <w:color w:val="000000" w:themeColor="text1"/>
          <w:sz w:val="24"/>
          <w:szCs w:val="24"/>
        </w:rPr>
        <w:t>n</w:t>
      </w:r>
      <w:r w:rsidRPr="00D02DEE">
        <w:rPr>
          <w:rFonts w:cstheme="minorHAnsi"/>
          <w:iCs/>
          <w:color w:val="000000" w:themeColor="text1"/>
          <w:sz w:val="24"/>
          <w:szCs w:val="24"/>
        </w:rPr>
        <w:t>tes do descumprimento do pactuado nesta ata de registro de preço (art. 5º, incis</w:t>
      </w:r>
      <w:r w:rsidR="00297D24" w:rsidRPr="00D02DEE">
        <w:rPr>
          <w:rFonts w:cstheme="minorHAnsi"/>
          <w:iCs/>
          <w:color w:val="000000" w:themeColor="text1"/>
          <w:sz w:val="24"/>
          <w:szCs w:val="24"/>
        </w:rPr>
        <w:t>o X, do Decreto nº 7.892/2013).</w:t>
      </w:r>
    </w:p>
    <w:p w:rsidR="00200EE0" w:rsidRPr="00D02DEE" w:rsidRDefault="00297D24" w:rsidP="00297D24">
      <w:pPr>
        <w:suppressAutoHyphens w:val="0"/>
        <w:autoSpaceDE w:val="0"/>
        <w:autoSpaceDN w:val="0"/>
        <w:adjustRightInd w:val="0"/>
        <w:spacing w:before="120" w:after="120"/>
        <w:jc w:val="both"/>
        <w:rPr>
          <w:rFonts w:cstheme="minorHAnsi"/>
          <w:b/>
          <w:iCs/>
          <w:color w:val="000000" w:themeColor="text1"/>
          <w:sz w:val="24"/>
          <w:szCs w:val="24"/>
        </w:rPr>
      </w:pPr>
      <w:r w:rsidRPr="00D02DEE">
        <w:rPr>
          <w:rFonts w:cstheme="minorHAnsi"/>
          <w:b/>
          <w:iCs/>
          <w:color w:val="000000" w:themeColor="text1"/>
          <w:sz w:val="24"/>
          <w:szCs w:val="24"/>
        </w:rPr>
        <w:t xml:space="preserve"> </w:t>
      </w:r>
    </w:p>
    <w:p w:rsidR="00200EE0" w:rsidRPr="00D02DEE" w:rsidRDefault="00200EE0" w:rsidP="002B3145">
      <w:pPr>
        <w:widowControl w:val="0"/>
        <w:numPr>
          <w:ilvl w:val="0"/>
          <w:numId w:val="30"/>
        </w:numPr>
        <w:suppressAutoHyphens w:val="0"/>
        <w:autoSpaceDE w:val="0"/>
        <w:autoSpaceDN w:val="0"/>
        <w:adjustRightInd w:val="0"/>
        <w:spacing w:after="0" w:line="240" w:lineRule="auto"/>
        <w:ind w:left="0" w:firstLine="0"/>
        <w:jc w:val="both"/>
        <w:rPr>
          <w:rFonts w:cstheme="minorHAnsi"/>
          <w:b/>
          <w:iCs/>
          <w:color w:val="000000" w:themeColor="text1"/>
          <w:sz w:val="24"/>
          <w:szCs w:val="24"/>
        </w:rPr>
      </w:pPr>
      <w:r w:rsidRPr="00D02DEE">
        <w:rPr>
          <w:rFonts w:cstheme="minorHAnsi"/>
          <w:b/>
          <w:bCs/>
          <w:iCs/>
          <w:color w:val="000000" w:themeColor="text1"/>
          <w:sz w:val="24"/>
          <w:szCs w:val="24"/>
        </w:rPr>
        <w:t>CONDIÇÕES GERAIS</w:t>
      </w:r>
    </w:p>
    <w:p w:rsidR="00297D24" w:rsidRPr="00D02DEE" w:rsidRDefault="00297D24" w:rsidP="00297D24">
      <w:pPr>
        <w:widowControl w:val="0"/>
        <w:suppressAutoHyphens w:val="0"/>
        <w:autoSpaceDE w:val="0"/>
        <w:autoSpaceDN w:val="0"/>
        <w:adjustRightInd w:val="0"/>
        <w:spacing w:after="0" w:line="240" w:lineRule="auto"/>
        <w:jc w:val="both"/>
        <w:rPr>
          <w:rFonts w:cstheme="minorHAnsi"/>
          <w:b/>
          <w:iCs/>
          <w:color w:val="000000" w:themeColor="text1"/>
          <w:sz w:val="24"/>
          <w:szCs w:val="24"/>
        </w:rPr>
      </w:pPr>
    </w:p>
    <w:p w:rsidR="00200EE0"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Cs/>
          <w:color w:val="000000" w:themeColor="text1"/>
          <w:sz w:val="24"/>
          <w:szCs w:val="24"/>
        </w:rPr>
      </w:pPr>
      <w:r w:rsidRPr="00D02DEE">
        <w:rPr>
          <w:rFonts w:cstheme="minorHAnsi"/>
          <w:iCs/>
          <w:color w:val="000000" w:themeColor="text1"/>
          <w:sz w:val="24"/>
          <w:szCs w:val="24"/>
        </w:rPr>
        <w:t>As condições gerais do fornecimento, tais como os prazos para entrega e rec</w:t>
      </w:r>
      <w:r w:rsidRPr="00D02DEE">
        <w:rPr>
          <w:rFonts w:cstheme="minorHAnsi"/>
          <w:iCs/>
          <w:color w:val="000000" w:themeColor="text1"/>
          <w:sz w:val="24"/>
          <w:szCs w:val="24"/>
        </w:rPr>
        <w:t>e</w:t>
      </w:r>
      <w:r w:rsidRPr="00D02DEE">
        <w:rPr>
          <w:rFonts w:cstheme="minorHAnsi"/>
          <w:iCs/>
          <w:color w:val="000000" w:themeColor="text1"/>
          <w:sz w:val="24"/>
          <w:szCs w:val="24"/>
        </w:rPr>
        <w:t>bimento do objeto, as obrigações da Administração e do fornecedor registrado, pen</w:t>
      </w:r>
      <w:r w:rsidRPr="00D02DEE">
        <w:rPr>
          <w:rFonts w:cstheme="minorHAnsi"/>
          <w:iCs/>
          <w:color w:val="000000" w:themeColor="text1"/>
          <w:sz w:val="24"/>
          <w:szCs w:val="24"/>
        </w:rPr>
        <w:t>a</w:t>
      </w:r>
      <w:r w:rsidRPr="00D02DEE">
        <w:rPr>
          <w:rFonts w:cstheme="minorHAnsi"/>
          <w:iCs/>
          <w:color w:val="000000" w:themeColor="text1"/>
          <w:sz w:val="24"/>
          <w:szCs w:val="24"/>
        </w:rPr>
        <w:t>lidades e demais condições do ajuste, encontram-se definidos no Termo de Referência, ANEXO AO EDITAL.</w:t>
      </w:r>
    </w:p>
    <w:p w:rsidR="00297D24" w:rsidRPr="00D02DEE" w:rsidRDefault="00200EE0" w:rsidP="002B3145">
      <w:pPr>
        <w:numPr>
          <w:ilvl w:val="1"/>
          <w:numId w:val="30"/>
        </w:numPr>
        <w:suppressAutoHyphens w:val="0"/>
        <w:autoSpaceDE w:val="0"/>
        <w:autoSpaceDN w:val="0"/>
        <w:adjustRightInd w:val="0"/>
        <w:spacing w:before="120" w:after="120"/>
        <w:ind w:left="0" w:firstLine="0"/>
        <w:jc w:val="both"/>
        <w:rPr>
          <w:rFonts w:cstheme="minorHAnsi"/>
          <w:i/>
          <w:iCs/>
          <w:color w:val="000000" w:themeColor="text1"/>
          <w:sz w:val="24"/>
          <w:szCs w:val="24"/>
        </w:rPr>
      </w:pPr>
      <w:r w:rsidRPr="00D02DEE">
        <w:rPr>
          <w:rFonts w:cstheme="minorHAnsi"/>
          <w:iCs/>
          <w:color w:val="000000" w:themeColor="text1"/>
          <w:sz w:val="24"/>
          <w:szCs w:val="24"/>
        </w:rPr>
        <w:t>É vedado efetuar acréscimos nos quantitativos fixados nesta ata de registro de preços, inclusive o acréscimo de que trata o § 1º do art</w:t>
      </w:r>
      <w:r w:rsidRPr="00D02DEE">
        <w:rPr>
          <w:rFonts w:cstheme="minorHAnsi"/>
          <w:color w:val="000000" w:themeColor="text1"/>
          <w:sz w:val="24"/>
          <w:szCs w:val="24"/>
        </w:rPr>
        <w:t>. 65 da Lei nº 8.666/93</w:t>
      </w:r>
      <w:r w:rsidR="00297D24" w:rsidRPr="00D02DEE">
        <w:rPr>
          <w:rFonts w:cstheme="minorHAnsi"/>
          <w:color w:val="000000" w:themeColor="text1"/>
          <w:sz w:val="24"/>
          <w:szCs w:val="24"/>
        </w:rPr>
        <w:t>.</w:t>
      </w:r>
    </w:p>
    <w:p w:rsidR="00297D24" w:rsidRPr="00D02DEE" w:rsidRDefault="00200EE0" w:rsidP="00297D24">
      <w:pPr>
        <w:numPr>
          <w:ilvl w:val="1"/>
          <w:numId w:val="30"/>
        </w:numPr>
        <w:suppressAutoHyphens w:val="0"/>
        <w:autoSpaceDE w:val="0"/>
        <w:autoSpaceDN w:val="0"/>
        <w:adjustRightInd w:val="0"/>
        <w:spacing w:before="120" w:after="120"/>
        <w:ind w:left="0" w:firstLine="0"/>
        <w:jc w:val="both"/>
        <w:rPr>
          <w:rFonts w:cstheme="minorHAnsi"/>
          <w:color w:val="000000" w:themeColor="text1"/>
          <w:sz w:val="24"/>
          <w:szCs w:val="24"/>
        </w:rPr>
      </w:pPr>
      <w:r w:rsidRPr="00D02DEE">
        <w:rPr>
          <w:rFonts w:cstheme="minorHAnsi"/>
          <w:iCs/>
          <w:color w:val="000000" w:themeColor="text1"/>
          <w:sz w:val="24"/>
          <w:szCs w:val="24"/>
        </w:rPr>
        <w:t>A ata de realização da sessão pública do pregão, contendo a relação dos licita</w:t>
      </w:r>
      <w:r w:rsidRPr="00D02DEE">
        <w:rPr>
          <w:rFonts w:cstheme="minorHAnsi"/>
          <w:iCs/>
          <w:color w:val="000000" w:themeColor="text1"/>
          <w:sz w:val="24"/>
          <w:szCs w:val="24"/>
        </w:rPr>
        <w:t>n</w:t>
      </w:r>
      <w:r w:rsidRPr="00D02DEE">
        <w:rPr>
          <w:rFonts w:cstheme="minorHAnsi"/>
          <w:iCs/>
          <w:color w:val="000000" w:themeColor="text1"/>
          <w:sz w:val="24"/>
          <w:szCs w:val="24"/>
        </w:rPr>
        <w:t xml:space="preserve">tes que aceitarem cotar os bens ou serviços com preços iguais ao do licitante vencedor do certame, compõe </w:t>
      </w:r>
      <w:proofErr w:type="gramStart"/>
      <w:r w:rsidRPr="00D02DEE">
        <w:rPr>
          <w:rFonts w:cstheme="minorHAnsi"/>
          <w:iCs/>
          <w:color w:val="000000" w:themeColor="text1"/>
          <w:sz w:val="24"/>
          <w:szCs w:val="24"/>
        </w:rPr>
        <w:t>anexo</w:t>
      </w:r>
      <w:proofErr w:type="gramEnd"/>
      <w:r w:rsidRPr="00D02DEE">
        <w:rPr>
          <w:rFonts w:cstheme="minorHAnsi"/>
          <w:iCs/>
          <w:color w:val="000000" w:themeColor="text1"/>
          <w:sz w:val="24"/>
          <w:szCs w:val="24"/>
        </w:rPr>
        <w:t xml:space="preserve"> a esta Ata de Registro de Preços</w:t>
      </w:r>
      <w:r w:rsidR="00297D24" w:rsidRPr="00D02DEE">
        <w:rPr>
          <w:rFonts w:cstheme="minorHAnsi"/>
          <w:iCs/>
          <w:color w:val="000000" w:themeColor="text1"/>
          <w:sz w:val="24"/>
          <w:szCs w:val="24"/>
        </w:rPr>
        <w:t>.</w:t>
      </w:r>
    </w:p>
    <w:p w:rsidR="00200EE0" w:rsidRPr="00D02DEE" w:rsidRDefault="00297D24" w:rsidP="00297D24">
      <w:pPr>
        <w:suppressAutoHyphens w:val="0"/>
        <w:autoSpaceDE w:val="0"/>
        <w:autoSpaceDN w:val="0"/>
        <w:adjustRightInd w:val="0"/>
        <w:spacing w:before="120" w:after="120"/>
        <w:jc w:val="both"/>
        <w:rPr>
          <w:rFonts w:cstheme="minorHAnsi"/>
          <w:color w:val="000000" w:themeColor="text1"/>
          <w:sz w:val="24"/>
          <w:szCs w:val="24"/>
        </w:rPr>
      </w:pPr>
      <w:r w:rsidRPr="00D02DEE">
        <w:rPr>
          <w:rFonts w:cstheme="minorHAnsi"/>
          <w:color w:val="000000" w:themeColor="text1"/>
          <w:sz w:val="24"/>
          <w:szCs w:val="24"/>
        </w:rPr>
        <w:t xml:space="preserve"> </w:t>
      </w:r>
    </w:p>
    <w:p w:rsidR="00960CE4" w:rsidRPr="00D02DEE" w:rsidRDefault="00200EE0" w:rsidP="002B3145">
      <w:pPr>
        <w:widowControl w:val="0"/>
        <w:autoSpaceDE w:val="0"/>
        <w:autoSpaceDN w:val="0"/>
        <w:adjustRightInd w:val="0"/>
        <w:ind w:right="-15"/>
        <w:jc w:val="both"/>
        <w:rPr>
          <w:rFonts w:cstheme="minorHAnsi"/>
          <w:color w:val="000000" w:themeColor="text1"/>
          <w:sz w:val="24"/>
          <w:szCs w:val="24"/>
        </w:rPr>
      </w:pPr>
      <w:r w:rsidRPr="00D02DEE">
        <w:rPr>
          <w:rFonts w:cstheme="minorHAnsi"/>
          <w:color w:val="000000" w:themeColor="text1"/>
          <w:sz w:val="24"/>
          <w:szCs w:val="24"/>
        </w:rPr>
        <w:t xml:space="preserve">Para firmeza e validade do pactuado, a presente Ata foi lavrada em </w:t>
      </w:r>
      <w:r w:rsidR="00960CE4" w:rsidRPr="00D02DEE">
        <w:rPr>
          <w:rFonts w:cstheme="minorHAnsi"/>
          <w:color w:val="000000" w:themeColor="text1"/>
          <w:sz w:val="24"/>
          <w:szCs w:val="24"/>
        </w:rPr>
        <w:t xml:space="preserve">03 </w:t>
      </w:r>
      <w:r w:rsidRPr="00D02DEE">
        <w:rPr>
          <w:rFonts w:cstheme="minorHAnsi"/>
          <w:color w:val="000000" w:themeColor="text1"/>
          <w:sz w:val="24"/>
          <w:szCs w:val="24"/>
        </w:rPr>
        <w:t>(</w:t>
      </w:r>
      <w:r w:rsidR="00960CE4" w:rsidRPr="00D02DEE">
        <w:rPr>
          <w:rFonts w:cstheme="minorHAnsi"/>
          <w:color w:val="000000" w:themeColor="text1"/>
          <w:sz w:val="24"/>
          <w:szCs w:val="24"/>
        </w:rPr>
        <w:t>três</w:t>
      </w:r>
      <w:r w:rsidRPr="00D02DEE">
        <w:rPr>
          <w:rFonts w:cstheme="minorHAnsi"/>
          <w:color w:val="000000" w:themeColor="text1"/>
          <w:sz w:val="24"/>
          <w:szCs w:val="24"/>
        </w:rPr>
        <w:t>) vias de igual teor, que, depois de lida e achada em ordem, vai assinada pelas partes</w:t>
      </w:r>
      <w:r w:rsidR="00960CE4" w:rsidRPr="00D02DEE">
        <w:rPr>
          <w:rFonts w:cstheme="minorHAnsi"/>
          <w:color w:val="000000" w:themeColor="text1"/>
          <w:sz w:val="24"/>
          <w:szCs w:val="24"/>
        </w:rPr>
        <w:t>.</w:t>
      </w:r>
    </w:p>
    <w:p w:rsidR="00D16192" w:rsidRDefault="00960CE4" w:rsidP="00D16192">
      <w:pPr>
        <w:widowControl w:val="0"/>
        <w:autoSpaceDE w:val="0"/>
        <w:autoSpaceDN w:val="0"/>
        <w:adjustRightInd w:val="0"/>
        <w:ind w:right="-15"/>
        <w:jc w:val="right"/>
        <w:rPr>
          <w:rFonts w:cstheme="minorHAnsi"/>
          <w:color w:val="000000" w:themeColor="text1"/>
          <w:sz w:val="24"/>
          <w:szCs w:val="24"/>
        </w:rPr>
      </w:pPr>
      <w:r w:rsidRPr="00D02DEE">
        <w:rPr>
          <w:rFonts w:cstheme="minorHAnsi"/>
          <w:color w:val="000000" w:themeColor="text1"/>
          <w:sz w:val="24"/>
          <w:szCs w:val="24"/>
        </w:rPr>
        <w:t xml:space="preserve">Alto Rio Doce/MG, ____, de ______________ </w:t>
      </w:r>
      <w:proofErr w:type="spellStart"/>
      <w:r w:rsidRPr="00D02DEE">
        <w:rPr>
          <w:rFonts w:cstheme="minorHAnsi"/>
          <w:color w:val="000000" w:themeColor="text1"/>
          <w:sz w:val="24"/>
          <w:szCs w:val="24"/>
        </w:rPr>
        <w:t>de</w:t>
      </w:r>
      <w:proofErr w:type="spellEnd"/>
      <w:r w:rsidRPr="00D02DEE">
        <w:rPr>
          <w:rFonts w:cstheme="minorHAnsi"/>
          <w:color w:val="000000" w:themeColor="text1"/>
          <w:sz w:val="24"/>
          <w:szCs w:val="24"/>
        </w:rPr>
        <w:t xml:space="preserve"> 2022.</w:t>
      </w:r>
    </w:p>
    <w:p w:rsidR="00200EE0" w:rsidRPr="00D16192" w:rsidRDefault="00200EE0" w:rsidP="00D16192">
      <w:pPr>
        <w:widowControl w:val="0"/>
        <w:autoSpaceDE w:val="0"/>
        <w:autoSpaceDN w:val="0"/>
        <w:adjustRightInd w:val="0"/>
        <w:ind w:right="-15"/>
        <w:jc w:val="center"/>
        <w:rPr>
          <w:rFonts w:cstheme="minorHAnsi"/>
          <w:iCs/>
          <w:color w:val="000000" w:themeColor="text1"/>
          <w:sz w:val="24"/>
          <w:szCs w:val="24"/>
        </w:rPr>
      </w:pPr>
      <w:r w:rsidRPr="00D02DEE">
        <w:rPr>
          <w:rFonts w:cstheme="minorHAnsi"/>
          <w:color w:val="000000" w:themeColor="text1"/>
          <w:sz w:val="24"/>
          <w:szCs w:val="24"/>
        </w:rPr>
        <w:t>Assinaturas</w:t>
      </w:r>
    </w:p>
    <w:p w:rsidR="00200EE0" w:rsidRPr="00D02DEE" w:rsidRDefault="00200EE0" w:rsidP="00D16192">
      <w:pPr>
        <w:widowControl w:val="0"/>
        <w:autoSpaceDE w:val="0"/>
        <w:autoSpaceDN w:val="0"/>
        <w:adjustRightInd w:val="0"/>
        <w:ind w:right="-30"/>
        <w:jc w:val="center"/>
        <w:rPr>
          <w:rFonts w:cstheme="minorHAnsi"/>
          <w:color w:val="000000" w:themeColor="text1"/>
          <w:sz w:val="24"/>
          <w:szCs w:val="24"/>
        </w:rPr>
      </w:pPr>
      <w:r w:rsidRPr="00D02DEE">
        <w:rPr>
          <w:rFonts w:cstheme="minorHAnsi"/>
          <w:color w:val="000000" w:themeColor="text1"/>
          <w:sz w:val="24"/>
          <w:szCs w:val="24"/>
        </w:rPr>
        <w:t xml:space="preserve">Representante legal do órgão gerenciador e representante(s) </w:t>
      </w:r>
      <w:proofErr w:type="gramStart"/>
      <w:r w:rsidRPr="00D02DEE">
        <w:rPr>
          <w:rFonts w:cstheme="minorHAnsi"/>
          <w:color w:val="000000" w:themeColor="text1"/>
          <w:sz w:val="24"/>
          <w:szCs w:val="24"/>
        </w:rPr>
        <w:t>legal(</w:t>
      </w:r>
      <w:proofErr w:type="spellStart"/>
      <w:proofErr w:type="gramEnd"/>
      <w:r w:rsidRPr="00D02DEE">
        <w:rPr>
          <w:rFonts w:cstheme="minorHAnsi"/>
          <w:color w:val="000000" w:themeColor="text1"/>
          <w:sz w:val="24"/>
          <w:szCs w:val="24"/>
        </w:rPr>
        <w:t>is</w:t>
      </w:r>
      <w:proofErr w:type="spellEnd"/>
      <w:r w:rsidRPr="00D02DEE">
        <w:rPr>
          <w:rFonts w:cstheme="minorHAnsi"/>
          <w:color w:val="000000" w:themeColor="text1"/>
          <w:sz w:val="24"/>
          <w:szCs w:val="24"/>
        </w:rPr>
        <w:t>) do(s) fornecedor(s) registrado(s)</w:t>
      </w:r>
    </w:p>
    <w:sectPr w:rsidR="00200EE0" w:rsidRPr="00D02DEE" w:rsidSect="002D397F">
      <w:headerReference w:type="default" r:id="rId9"/>
      <w:footerReference w:type="default" r:id="rId10"/>
      <w:pgSz w:w="11906" w:h="16838"/>
      <w:pgMar w:top="2410"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B1" w:rsidRDefault="004374B1">
      <w:pPr>
        <w:spacing w:after="0" w:line="240" w:lineRule="auto"/>
      </w:pPr>
      <w:r>
        <w:separator/>
      </w:r>
    </w:p>
  </w:endnote>
  <w:endnote w:type="continuationSeparator" w:id="0">
    <w:p w:rsidR="004374B1" w:rsidRDefault="0043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5176"/>
      <w:docPartObj>
        <w:docPartGallery w:val="Page Numbers (Bottom of Page)"/>
        <w:docPartUnique/>
      </w:docPartObj>
    </w:sdtPr>
    <w:sdtEndPr/>
    <w:sdtContent>
      <w:p w:rsidR="00B239F3" w:rsidRDefault="00B239F3">
        <w:pPr>
          <w:pStyle w:val="Rodap"/>
          <w:jc w:val="right"/>
        </w:pPr>
        <w:r>
          <w:fldChar w:fldCharType="begin"/>
        </w:r>
        <w:r>
          <w:instrText>PAGE   \* MERGEFORMAT</w:instrText>
        </w:r>
        <w:r>
          <w:fldChar w:fldCharType="separate"/>
        </w:r>
        <w:r w:rsidR="00850139">
          <w:rPr>
            <w:noProof/>
          </w:rPr>
          <w:t>76</w:t>
        </w:r>
        <w:r>
          <w:fldChar w:fldCharType="end"/>
        </w:r>
      </w:p>
    </w:sdtContent>
  </w:sdt>
  <w:p w:rsidR="00767189" w:rsidRDefault="007671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B1" w:rsidRDefault="004374B1">
      <w:pPr>
        <w:spacing w:after="0" w:line="240" w:lineRule="auto"/>
      </w:pPr>
      <w:r>
        <w:separator/>
      </w:r>
    </w:p>
  </w:footnote>
  <w:footnote w:type="continuationSeparator" w:id="0">
    <w:p w:rsidR="004374B1" w:rsidRDefault="0043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89" w:rsidRDefault="00767189" w:rsidP="002D397F">
    <w:pPr>
      <w:pStyle w:val="Cabealho"/>
      <w:ind w:firstLine="1416"/>
      <w:jc w:val="center"/>
      <w:rPr>
        <w:rFonts w:ascii="Times New Roman" w:hAnsi="Times New Roman" w:cs="Times New Roman"/>
        <w:sz w:val="32"/>
      </w:rPr>
    </w:pPr>
    <w:r>
      <w:rPr>
        <w:noProof/>
        <w:lang w:eastAsia="pt-BR"/>
      </w:rPr>
      <w:drawing>
        <wp:anchor distT="0" distB="0" distL="114300" distR="114300" simplePos="0" relativeHeight="251657216" behindDoc="0" locked="0" layoutInCell="1" allowOverlap="1" wp14:anchorId="7EE0CAC9" wp14:editId="10D06BCC">
          <wp:simplePos x="0" y="0"/>
          <wp:positionH relativeFrom="column">
            <wp:posOffset>-125095</wp:posOffset>
          </wp:positionH>
          <wp:positionV relativeFrom="paragraph">
            <wp:posOffset>33020</wp:posOffset>
          </wp:positionV>
          <wp:extent cx="1084580" cy="850265"/>
          <wp:effectExtent l="0" t="0" r="1270" b="6985"/>
          <wp:wrapSquare wrapText="bothSides"/>
          <wp:docPr id="8" name="Imagem 8" descr="Descrição: 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_colorid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004374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2052" type="#_x0000_t75" style="position:absolute;left:0;text-align:left;margin-left:0;margin-top:0;width:500.6pt;height:500.6pt;z-index:-251658240;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sidRPr="002D397F">
      <w:rPr>
        <w:rFonts w:ascii="Times New Roman" w:hAnsi="Times New Roman" w:cs="Times New Roman"/>
        <w:sz w:val="32"/>
      </w:rPr>
      <w:t xml:space="preserve"> </w:t>
    </w:r>
    <w:r>
      <w:rPr>
        <w:rFonts w:ascii="Times New Roman" w:hAnsi="Times New Roman" w:cs="Times New Roman"/>
        <w:sz w:val="32"/>
      </w:rPr>
      <w:t>CÂMARA MUNICIPAL DE ALTO RIO DOCE</w:t>
    </w:r>
  </w:p>
  <w:p w:rsidR="00767189" w:rsidRDefault="00767189" w:rsidP="002D397F">
    <w:pPr>
      <w:pStyle w:val="Cabealho"/>
      <w:tabs>
        <w:tab w:val="clear" w:pos="4252"/>
        <w:tab w:val="center" w:pos="2552"/>
      </w:tabs>
      <w:jc w:val="center"/>
      <w:rPr>
        <w:rFonts w:ascii="Times New Roman" w:hAnsi="Times New Roman" w:cs="Times New Roman"/>
      </w:rPr>
    </w:pPr>
    <w:r>
      <w:rPr>
        <w:rFonts w:ascii="Times New Roman" w:hAnsi="Times New Roman" w:cs="Times New Roman"/>
      </w:rPr>
      <w:tab/>
      <w:t>ESTADO DE MINAS GERAIS</w:t>
    </w:r>
  </w:p>
  <w:p w:rsidR="00767189" w:rsidRDefault="00767189" w:rsidP="002D397F">
    <w:pPr>
      <w:pStyle w:val="Cabealho"/>
      <w:tabs>
        <w:tab w:val="clear" w:pos="4252"/>
        <w:tab w:val="center" w:pos="2835"/>
      </w:tabs>
      <w:ind w:left="-709"/>
      <w:jc w:val="center"/>
      <w:rPr>
        <w:rFonts w:ascii="Times New Roman" w:hAnsi="Times New Roman" w:cs="Times New Roman"/>
      </w:rPr>
    </w:pPr>
    <w:r>
      <w:rPr>
        <w:rFonts w:ascii="Times New Roman" w:hAnsi="Times New Roman" w:cs="Times New Roman"/>
      </w:rPr>
      <w:tab/>
      <w:t xml:space="preserve">Avenida Carlos Couto, nº 32 – </w:t>
    </w:r>
    <w:proofErr w:type="gramStart"/>
    <w:r>
      <w:rPr>
        <w:rFonts w:ascii="Times New Roman" w:hAnsi="Times New Roman" w:cs="Times New Roman"/>
      </w:rPr>
      <w:t>Centro</w:t>
    </w:r>
    <w:proofErr w:type="gramEnd"/>
  </w:p>
  <w:p w:rsidR="00767189" w:rsidRDefault="00767189" w:rsidP="002D397F">
    <w:pPr>
      <w:pStyle w:val="Cabealho"/>
      <w:tabs>
        <w:tab w:val="clear" w:pos="4252"/>
        <w:tab w:val="center" w:pos="2977"/>
      </w:tabs>
      <w:jc w:val="center"/>
      <w:rPr>
        <w:rFonts w:ascii="Times New Roman" w:hAnsi="Times New Roman" w:cs="Times New Roman"/>
      </w:rPr>
    </w:pPr>
    <w:r>
      <w:rPr>
        <w:rFonts w:ascii="Times New Roman" w:hAnsi="Times New Roman" w:cs="Times New Roman"/>
      </w:rPr>
      <w:tab/>
      <w:t>CEP 36.260-000 – Alto Rio Doce – MG</w:t>
    </w:r>
  </w:p>
  <w:p w:rsidR="00767189" w:rsidRDefault="00767189" w:rsidP="002D397F">
    <w:pPr>
      <w:pStyle w:val="Cabealho"/>
      <w:tabs>
        <w:tab w:val="clear" w:pos="4252"/>
        <w:tab w:val="center" w:pos="2694"/>
      </w:tabs>
      <w:jc w:val="center"/>
      <w:rPr>
        <w:rFonts w:ascii="Times New Roman" w:hAnsi="Times New Roman" w:cs="Times New Roman"/>
        <w:i/>
      </w:rPr>
    </w:pPr>
    <w:r>
      <w:rPr>
        <w:rFonts w:ascii="Times New Roman" w:hAnsi="Times New Roman" w:cs="Times New Roman"/>
        <w:i/>
      </w:rPr>
      <w:tab/>
      <w:t>camaraaltoriodocemg@gmail.com</w:t>
    </w:r>
  </w:p>
  <w:p w:rsidR="00767189" w:rsidRDefault="00767189" w:rsidP="002D397F">
    <w:pPr>
      <w:pStyle w:val="Cabealho"/>
      <w:tabs>
        <w:tab w:val="clear" w:pos="4252"/>
        <w:tab w:val="center" w:pos="1985"/>
      </w:tabs>
      <w:jc w:val="cente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w:t>
    </w:r>
    <w:proofErr w:type="spellEnd"/>
    <w:r>
      <w:rPr>
        <w:rFonts w:ascii="Times New Roman" w:hAnsi="Times New Roman" w:cs="Times New Roman"/>
      </w:rPr>
      <w:t>: (32) 3345-1806</w:t>
    </w:r>
  </w:p>
  <w:p w:rsidR="00767189" w:rsidRDefault="00767189" w:rsidP="002D397F">
    <w:pPr>
      <w:pStyle w:val="Cabealho"/>
      <w:jc w:val="center"/>
      <w:rPr>
        <w:rFonts w:ascii="Times New Roman" w:hAnsi="Times New Roman" w:cs="Times New Roman"/>
      </w:rPr>
    </w:pPr>
  </w:p>
  <w:p w:rsidR="00767189" w:rsidRDefault="00767189" w:rsidP="002D397F">
    <w:pPr>
      <w:pStyle w:val="Cabealho"/>
      <w:jc w:val="center"/>
      <w:rPr>
        <w:rFonts w:ascii="Times New Roman" w:hAnsi="Times New Roman" w:cs="Times New Roman"/>
        <w:sz w:val="16"/>
        <w:szCs w:val="16"/>
      </w:rPr>
    </w:pPr>
    <w:r>
      <w:rPr>
        <w:rFonts w:ascii="Times New Roman" w:hAnsi="Times New Roman" w:cs="Times New Roman"/>
      </w:rPr>
      <w:br/>
    </w:r>
  </w:p>
  <w:p w:rsidR="00767189" w:rsidRDefault="00767189" w:rsidP="002D397F">
    <w:pPr>
      <w:pStyle w:val="Cabealho"/>
      <w:rPr>
        <w:rFonts w:ascii="Calibri" w:hAnsi="Calibri" w:cs="Arial"/>
        <w:sz w:val="20"/>
        <w:szCs w:val="20"/>
      </w:rPr>
    </w:pPr>
  </w:p>
  <w:p w:rsidR="00767189" w:rsidRDefault="007671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646D34"/>
    <w:multiLevelType w:val="multilevel"/>
    <w:tmpl w:val="67E65862"/>
    <w:lvl w:ilvl="0">
      <w:start w:val="3"/>
      <w:numFmt w:val="decimal"/>
      <w:lvlText w:val="%1.0"/>
      <w:lvlJc w:val="left"/>
      <w:pPr>
        <w:ind w:left="502" w:hanging="360"/>
      </w:pPr>
      <w:rPr>
        <w:rFonts w:hint="default"/>
        <w:b w:val="0"/>
      </w:rPr>
    </w:lvl>
    <w:lvl w:ilvl="1">
      <w:start w:val="1"/>
      <w:numFmt w:val="decimal"/>
      <w:lvlText w:val="%1.%2"/>
      <w:lvlJc w:val="left"/>
      <w:pPr>
        <w:ind w:left="1210" w:hanging="360"/>
      </w:pPr>
      <w:rPr>
        <w:rFonts w:hint="default"/>
        <w:b w:val="0"/>
      </w:rPr>
    </w:lvl>
    <w:lvl w:ilvl="2">
      <w:start w:val="1"/>
      <w:numFmt w:val="decimal"/>
      <w:lvlText w:val="%1.%2.%3"/>
      <w:lvlJc w:val="left"/>
      <w:pPr>
        <w:ind w:left="2278" w:hanging="720"/>
      </w:pPr>
      <w:rPr>
        <w:rFonts w:hint="default"/>
        <w:b w:val="0"/>
      </w:rPr>
    </w:lvl>
    <w:lvl w:ilvl="3">
      <w:start w:val="1"/>
      <w:numFmt w:val="decimal"/>
      <w:lvlText w:val="%1.%2.%3.%4"/>
      <w:lvlJc w:val="left"/>
      <w:pPr>
        <w:ind w:left="2986" w:hanging="720"/>
      </w:pPr>
      <w:rPr>
        <w:rFonts w:hint="default"/>
        <w:b w:val="0"/>
      </w:rPr>
    </w:lvl>
    <w:lvl w:ilvl="4">
      <w:start w:val="1"/>
      <w:numFmt w:val="decimal"/>
      <w:lvlText w:val="%1.%2.%3.%4.%5"/>
      <w:lvlJc w:val="left"/>
      <w:pPr>
        <w:ind w:left="4054" w:hanging="1080"/>
      </w:pPr>
      <w:rPr>
        <w:rFonts w:hint="default"/>
        <w:b w:val="0"/>
      </w:rPr>
    </w:lvl>
    <w:lvl w:ilvl="5">
      <w:start w:val="1"/>
      <w:numFmt w:val="decimal"/>
      <w:lvlText w:val="%1.%2.%3.%4.%5.%6"/>
      <w:lvlJc w:val="left"/>
      <w:pPr>
        <w:ind w:left="4762" w:hanging="1080"/>
      </w:pPr>
      <w:rPr>
        <w:rFonts w:hint="default"/>
        <w:b w:val="0"/>
      </w:rPr>
    </w:lvl>
    <w:lvl w:ilvl="6">
      <w:start w:val="1"/>
      <w:numFmt w:val="decimal"/>
      <w:lvlText w:val="%1.%2.%3.%4.%5.%6.%7"/>
      <w:lvlJc w:val="left"/>
      <w:pPr>
        <w:ind w:left="5830" w:hanging="1440"/>
      </w:pPr>
      <w:rPr>
        <w:rFonts w:hint="default"/>
        <w:b w:val="0"/>
      </w:rPr>
    </w:lvl>
    <w:lvl w:ilvl="7">
      <w:start w:val="1"/>
      <w:numFmt w:val="decimal"/>
      <w:lvlText w:val="%1.%2.%3.%4.%5.%6.%7.%8"/>
      <w:lvlJc w:val="left"/>
      <w:pPr>
        <w:ind w:left="6538" w:hanging="1440"/>
      </w:pPr>
      <w:rPr>
        <w:rFonts w:hint="default"/>
        <w:b w:val="0"/>
      </w:rPr>
    </w:lvl>
    <w:lvl w:ilvl="8">
      <w:start w:val="1"/>
      <w:numFmt w:val="decimal"/>
      <w:lvlText w:val="%1.%2.%3.%4.%5.%6.%7.%8.%9"/>
      <w:lvlJc w:val="left"/>
      <w:pPr>
        <w:ind w:left="7606" w:hanging="1800"/>
      </w:pPr>
      <w:rPr>
        <w:rFonts w:hint="default"/>
        <w:b w:val="0"/>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6CB49E6A"/>
    <w:lvl w:ilvl="0">
      <w:start w:val="1"/>
      <w:numFmt w:val="decimal"/>
      <w:lvlText w:val="%1."/>
      <w:lvlJc w:val="left"/>
      <w:pPr>
        <w:ind w:left="360" w:hanging="360"/>
      </w:pPr>
      <w:rPr>
        <w:b/>
        <w:color w:val="auto"/>
      </w:rPr>
    </w:lvl>
    <w:lvl w:ilvl="1">
      <w:start w:val="1"/>
      <w:numFmt w:val="decimal"/>
      <w:lvlText w:val="%1.%2."/>
      <w:lvlJc w:val="left"/>
      <w:pPr>
        <w:ind w:left="1283" w:hanging="432"/>
      </w:pPr>
      <w:rPr>
        <w:b w:val="0"/>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717F74"/>
    <w:multiLevelType w:val="multilevel"/>
    <w:tmpl w:val="A3A20FE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658F0"/>
    <w:multiLevelType w:val="multilevel"/>
    <w:tmpl w:val="A540FE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7E3163C"/>
    <w:multiLevelType w:val="multilevel"/>
    <w:tmpl w:val="F038233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644" w:hanging="360"/>
      </w:pPr>
      <w:rPr>
        <w:rFonts w:ascii="Times New Roman" w:hAnsi="Times New Roman" w:cs="Times New Roman" w:hint="default"/>
        <w:b w:val="0"/>
        <w:i w:val="0"/>
        <w:strike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8">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CA142A"/>
    <w:multiLevelType w:val="multilevel"/>
    <w:tmpl w:val="B96E4F3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24709D"/>
    <w:multiLevelType w:val="hybridMultilevel"/>
    <w:tmpl w:val="06648824"/>
    <w:lvl w:ilvl="0" w:tplc="ACCED138">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42156208"/>
    <w:multiLevelType w:val="multilevel"/>
    <w:tmpl w:val="401A7524"/>
    <w:lvl w:ilvl="0">
      <w:start w:val="15"/>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54403FC"/>
    <w:multiLevelType w:val="multilevel"/>
    <w:tmpl w:val="3182D37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5763FA"/>
    <w:multiLevelType w:val="singleLevel"/>
    <w:tmpl w:val="7006F328"/>
    <w:lvl w:ilvl="0">
      <w:numFmt w:val="bullet"/>
      <w:lvlText w:val=""/>
      <w:lvlJc w:val="left"/>
      <w:pPr>
        <w:tabs>
          <w:tab w:val="num" w:pos="1065"/>
        </w:tabs>
        <w:ind w:left="1065" w:hanging="360"/>
      </w:pPr>
      <w:rPr>
        <w:rFonts w:ascii="Symbol" w:hAnsi="Symbol" w:hint="default"/>
      </w:r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7B4BD1"/>
    <w:multiLevelType w:val="multilevel"/>
    <w:tmpl w:val="965E2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3E76773"/>
    <w:multiLevelType w:val="multilevel"/>
    <w:tmpl w:val="FE42D6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FB1438"/>
    <w:multiLevelType w:val="multilevel"/>
    <w:tmpl w:val="95EAC0BA"/>
    <w:lvl w:ilvl="0">
      <w:start w:val="12"/>
      <w:numFmt w:val="decimal"/>
      <w:lvlText w:val="%1"/>
      <w:lvlJc w:val="left"/>
      <w:pPr>
        <w:ind w:left="480" w:hanging="480"/>
      </w:pPr>
      <w:rPr>
        <w:rFonts w:hint="default"/>
      </w:rPr>
    </w:lvl>
    <w:lvl w:ilvl="1">
      <w:start w:val="1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6EBF623E"/>
    <w:multiLevelType w:val="multilevel"/>
    <w:tmpl w:val="4DFE8DF8"/>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9"/>
  </w:num>
  <w:num w:numId="3">
    <w:abstractNumId w:val="9"/>
    <w:lvlOverride w:ilvl="0">
      <w:startOverride w:val="3"/>
    </w:lvlOverride>
  </w:num>
  <w:num w:numId="4">
    <w:abstractNumId w:val="9"/>
    <w:lvlOverride w:ilvl="0">
      <w:startOverride w:val="3"/>
    </w:lvlOverride>
  </w:num>
  <w:num w:numId="5">
    <w:abstractNumId w:val="0"/>
  </w:num>
  <w:num w:numId="6">
    <w:abstractNumId w:val="9"/>
    <w:lvlOverride w:ilvl="0">
      <w:startOverride w:val="20"/>
    </w:lvlOverride>
  </w:num>
  <w:num w:numId="7">
    <w:abstractNumId w:val="9"/>
    <w:lvlOverride w:ilvl="0">
      <w:startOverride w:val="20"/>
    </w:lvlOverride>
    <w:lvlOverride w:ilvl="1">
      <w:startOverride w:val="1"/>
    </w:lvlOverride>
  </w:num>
  <w:num w:numId="8">
    <w:abstractNumId w:val="22"/>
  </w:num>
  <w:num w:numId="9">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6"/>
  </w:num>
  <w:num w:numId="13">
    <w:abstractNumId w:val="9"/>
    <w:lvlOverride w:ilvl="0">
      <w:startOverride w:val="9"/>
    </w:lvlOverride>
    <w:lvlOverride w:ilvl="1">
      <w:startOverride w:val="5"/>
    </w:lvlOverride>
  </w:num>
  <w:num w:numId="14">
    <w:abstractNumId w:val="9"/>
    <w:lvlOverride w:ilvl="0">
      <w:startOverride w:val="9"/>
    </w:lvlOverride>
    <w:lvlOverride w:ilvl="1">
      <w:startOverride w:val="13"/>
    </w:lvlOverride>
    <w:lvlOverride w:ilvl="2">
      <w:startOverride w:val="1"/>
    </w:lvlOverride>
  </w:num>
  <w:num w:numId="15">
    <w:abstractNumId w:val="8"/>
  </w:num>
  <w:num w:numId="16">
    <w:abstractNumId w:val="9"/>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6"/>
    </w:lvlOverride>
    <w:lvlOverride w:ilvl="1">
      <w:startOverride w:val="1"/>
    </w:lvlOverride>
    <w:lvlOverride w:ilvl="2">
      <w:startOverride w:val="2"/>
    </w:lvlOverride>
  </w:num>
  <w:num w:numId="20">
    <w:abstractNumId w:val="20"/>
  </w:num>
  <w:num w:numId="21">
    <w:abstractNumId w:val="15"/>
  </w:num>
  <w:num w:numId="22">
    <w:abstractNumId w:val="9"/>
    <w:lvlOverride w:ilvl="0">
      <w:startOverride w:val="2"/>
    </w:lvlOverride>
    <w:lvlOverride w:ilvl="1">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6"/>
  </w:num>
  <w:num w:numId="27">
    <w:abstractNumId w:val="10"/>
  </w:num>
  <w:num w:numId="28">
    <w:abstractNumId w:val="13"/>
  </w:num>
  <w:num w:numId="29">
    <w:abstractNumId w:val="11"/>
  </w:num>
  <w:num w:numId="30">
    <w:abstractNumId w:val="3"/>
  </w:num>
  <w:num w:numId="31">
    <w:abstractNumId w:val="18"/>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19"/>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159C1"/>
    <w:rsid w:val="00051625"/>
    <w:rsid w:val="00085664"/>
    <w:rsid w:val="00090FFE"/>
    <w:rsid w:val="000A0D4A"/>
    <w:rsid w:val="000D3C15"/>
    <w:rsid w:val="000E2934"/>
    <w:rsid w:val="000F3C19"/>
    <w:rsid w:val="001028A3"/>
    <w:rsid w:val="00113AE3"/>
    <w:rsid w:val="001428C3"/>
    <w:rsid w:val="00155616"/>
    <w:rsid w:val="0016063A"/>
    <w:rsid w:val="00172C12"/>
    <w:rsid w:val="0019438C"/>
    <w:rsid w:val="001E0478"/>
    <w:rsid w:val="001F1EC5"/>
    <w:rsid w:val="00200EE0"/>
    <w:rsid w:val="00210B23"/>
    <w:rsid w:val="00214672"/>
    <w:rsid w:val="00217396"/>
    <w:rsid w:val="00250482"/>
    <w:rsid w:val="00251C05"/>
    <w:rsid w:val="002537BA"/>
    <w:rsid w:val="002602FD"/>
    <w:rsid w:val="00265A7C"/>
    <w:rsid w:val="0027794C"/>
    <w:rsid w:val="00284AAF"/>
    <w:rsid w:val="00297D24"/>
    <w:rsid w:val="002A2CDA"/>
    <w:rsid w:val="002B3145"/>
    <w:rsid w:val="002D397F"/>
    <w:rsid w:val="002E15D0"/>
    <w:rsid w:val="002F25CF"/>
    <w:rsid w:val="002F4581"/>
    <w:rsid w:val="003161C3"/>
    <w:rsid w:val="003215E8"/>
    <w:rsid w:val="00341BCD"/>
    <w:rsid w:val="00354D0E"/>
    <w:rsid w:val="00366AA4"/>
    <w:rsid w:val="0037477A"/>
    <w:rsid w:val="00385236"/>
    <w:rsid w:val="003935F4"/>
    <w:rsid w:val="003C463C"/>
    <w:rsid w:val="003D50FA"/>
    <w:rsid w:val="004374B1"/>
    <w:rsid w:val="00446C1E"/>
    <w:rsid w:val="00452589"/>
    <w:rsid w:val="00465698"/>
    <w:rsid w:val="00475668"/>
    <w:rsid w:val="004A5230"/>
    <w:rsid w:val="004B06D5"/>
    <w:rsid w:val="004B1A27"/>
    <w:rsid w:val="00501D98"/>
    <w:rsid w:val="005077B9"/>
    <w:rsid w:val="00511695"/>
    <w:rsid w:val="00522BA7"/>
    <w:rsid w:val="00526990"/>
    <w:rsid w:val="00545D79"/>
    <w:rsid w:val="00546214"/>
    <w:rsid w:val="00574F2D"/>
    <w:rsid w:val="00587A2A"/>
    <w:rsid w:val="00592E4F"/>
    <w:rsid w:val="005C20DA"/>
    <w:rsid w:val="005C4820"/>
    <w:rsid w:val="005D6980"/>
    <w:rsid w:val="005E3DE5"/>
    <w:rsid w:val="005E5116"/>
    <w:rsid w:val="0061420A"/>
    <w:rsid w:val="006534E8"/>
    <w:rsid w:val="006947CC"/>
    <w:rsid w:val="006B2C60"/>
    <w:rsid w:val="006C2CB2"/>
    <w:rsid w:val="006C536F"/>
    <w:rsid w:val="006D0D71"/>
    <w:rsid w:val="006E22AE"/>
    <w:rsid w:val="006E79D8"/>
    <w:rsid w:val="006F111B"/>
    <w:rsid w:val="006F5855"/>
    <w:rsid w:val="007446BE"/>
    <w:rsid w:val="00767189"/>
    <w:rsid w:val="00775ED1"/>
    <w:rsid w:val="007B46E3"/>
    <w:rsid w:val="007C7BA3"/>
    <w:rsid w:val="007F0C7F"/>
    <w:rsid w:val="007F6E15"/>
    <w:rsid w:val="00850139"/>
    <w:rsid w:val="0089449A"/>
    <w:rsid w:val="008C28A1"/>
    <w:rsid w:val="008D5875"/>
    <w:rsid w:val="008D5C3D"/>
    <w:rsid w:val="008E7C58"/>
    <w:rsid w:val="00926E8C"/>
    <w:rsid w:val="00960CE4"/>
    <w:rsid w:val="00965772"/>
    <w:rsid w:val="009756A3"/>
    <w:rsid w:val="0098122D"/>
    <w:rsid w:val="009B71F0"/>
    <w:rsid w:val="009B7AE4"/>
    <w:rsid w:val="00A00D22"/>
    <w:rsid w:val="00A02922"/>
    <w:rsid w:val="00A200F4"/>
    <w:rsid w:val="00A33EAB"/>
    <w:rsid w:val="00A37850"/>
    <w:rsid w:val="00A5121A"/>
    <w:rsid w:val="00A8546C"/>
    <w:rsid w:val="00A959D6"/>
    <w:rsid w:val="00AA35AF"/>
    <w:rsid w:val="00AC070A"/>
    <w:rsid w:val="00AC507A"/>
    <w:rsid w:val="00AC7741"/>
    <w:rsid w:val="00B160FF"/>
    <w:rsid w:val="00B239F3"/>
    <w:rsid w:val="00B326C5"/>
    <w:rsid w:val="00B51E67"/>
    <w:rsid w:val="00B56BC4"/>
    <w:rsid w:val="00B71540"/>
    <w:rsid w:val="00B828F2"/>
    <w:rsid w:val="00B847F8"/>
    <w:rsid w:val="00BA6731"/>
    <w:rsid w:val="00BD1674"/>
    <w:rsid w:val="00BE4C44"/>
    <w:rsid w:val="00BF0A24"/>
    <w:rsid w:val="00C0460D"/>
    <w:rsid w:val="00C06586"/>
    <w:rsid w:val="00C410DD"/>
    <w:rsid w:val="00C525BF"/>
    <w:rsid w:val="00C56EE7"/>
    <w:rsid w:val="00C60FB8"/>
    <w:rsid w:val="00C65F5A"/>
    <w:rsid w:val="00C70FE2"/>
    <w:rsid w:val="00CA24DC"/>
    <w:rsid w:val="00CB03FB"/>
    <w:rsid w:val="00CC6F3C"/>
    <w:rsid w:val="00CD6095"/>
    <w:rsid w:val="00D02DEE"/>
    <w:rsid w:val="00D16192"/>
    <w:rsid w:val="00D22B53"/>
    <w:rsid w:val="00D4156F"/>
    <w:rsid w:val="00D47B5B"/>
    <w:rsid w:val="00D53EAD"/>
    <w:rsid w:val="00D626C2"/>
    <w:rsid w:val="00D749CB"/>
    <w:rsid w:val="00D91334"/>
    <w:rsid w:val="00DA30DC"/>
    <w:rsid w:val="00DE4BAE"/>
    <w:rsid w:val="00E04C93"/>
    <w:rsid w:val="00E131D0"/>
    <w:rsid w:val="00E239A2"/>
    <w:rsid w:val="00E464AD"/>
    <w:rsid w:val="00E811E7"/>
    <w:rsid w:val="00E82F2A"/>
    <w:rsid w:val="00E95CEE"/>
    <w:rsid w:val="00EA46BC"/>
    <w:rsid w:val="00EA5232"/>
    <w:rsid w:val="00F108AD"/>
    <w:rsid w:val="00F3379D"/>
    <w:rsid w:val="00F34147"/>
    <w:rsid w:val="00F429C8"/>
    <w:rsid w:val="00F42E69"/>
    <w:rsid w:val="00F44020"/>
    <w:rsid w:val="00F744DC"/>
    <w:rsid w:val="00F76E7F"/>
    <w:rsid w:val="00F83B49"/>
    <w:rsid w:val="00FA4870"/>
    <w:rsid w:val="00FA73C6"/>
    <w:rsid w:val="00FA75AB"/>
    <w:rsid w:val="00FB3C95"/>
    <w:rsid w:val="00FB6A3A"/>
    <w:rsid w:val="00FC19E2"/>
    <w:rsid w:val="00FC5CC8"/>
    <w:rsid w:val="00FF29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9043">
      <w:bodyDiv w:val="1"/>
      <w:marLeft w:val="0"/>
      <w:marRight w:val="0"/>
      <w:marTop w:val="0"/>
      <w:marBottom w:val="0"/>
      <w:divBdr>
        <w:top w:val="none" w:sz="0" w:space="0" w:color="auto"/>
        <w:left w:val="none" w:sz="0" w:space="0" w:color="auto"/>
        <w:bottom w:val="none" w:sz="0" w:space="0" w:color="auto"/>
        <w:right w:val="none" w:sz="0" w:space="0" w:color="auto"/>
      </w:divBdr>
    </w:div>
    <w:div w:id="761342141">
      <w:bodyDiv w:val="1"/>
      <w:marLeft w:val="0"/>
      <w:marRight w:val="0"/>
      <w:marTop w:val="0"/>
      <w:marBottom w:val="0"/>
      <w:divBdr>
        <w:top w:val="none" w:sz="0" w:space="0" w:color="auto"/>
        <w:left w:val="none" w:sz="0" w:space="0" w:color="auto"/>
        <w:bottom w:val="none" w:sz="0" w:space="0" w:color="auto"/>
        <w:right w:val="none" w:sz="0" w:space="0" w:color="auto"/>
      </w:divBdr>
    </w:div>
    <w:div w:id="1119763306">
      <w:bodyDiv w:val="1"/>
      <w:marLeft w:val="0"/>
      <w:marRight w:val="0"/>
      <w:marTop w:val="0"/>
      <w:marBottom w:val="0"/>
      <w:divBdr>
        <w:top w:val="none" w:sz="0" w:space="0" w:color="auto"/>
        <w:left w:val="none" w:sz="0" w:space="0" w:color="auto"/>
        <w:bottom w:val="none" w:sz="0" w:space="0" w:color="auto"/>
        <w:right w:val="none" w:sz="0" w:space="0" w:color="auto"/>
      </w:divBdr>
    </w:div>
    <w:div w:id="168296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F43B-10E3-406D-9806-F95510AB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76</Pages>
  <Words>17173</Words>
  <Characters>92740</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6</cp:revision>
  <cp:lastPrinted>2022-03-07T18:56:00Z</cp:lastPrinted>
  <dcterms:created xsi:type="dcterms:W3CDTF">2022-03-04T18:17:00Z</dcterms:created>
  <dcterms:modified xsi:type="dcterms:W3CDTF">2022-03-07T18:57:00Z</dcterms:modified>
  <dc:language>pt-BR</dc:language>
</cp:coreProperties>
</file>